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9059D7"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1202D09C"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that one task –seemingly at the same time. But this is actually </w:t>
      </w:r>
      <w:r w:rsidR="00304039">
        <w:rPr>
          <w:rFonts w:cstheme="minorHAnsi"/>
          <w:color w:val="000000"/>
          <w:sz w:val="32"/>
          <w:szCs w:val="32"/>
          <w:shd w:val="clear" w:color="auto" w:fill="FFFFFF"/>
          <w:lang w:val="en-US"/>
        </w:rPr>
        <w:t>happening</w:t>
      </w:r>
      <w:r>
        <w:rPr>
          <w:rFonts w:cstheme="minorHAnsi"/>
          <w:color w:val="000000"/>
          <w:sz w:val="32"/>
          <w:szCs w:val="32"/>
          <w:shd w:val="clear" w:color="auto" w:fill="FFFFFF"/>
          <w:lang w:val="en-US"/>
        </w:rPr>
        <w:t xml:space="preserve"> one at a time, meaning that </w:t>
      </w:r>
      <w:r w:rsidR="00304039">
        <w:rPr>
          <w:rFonts w:cstheme="minorHAnsi"/>
          <w:color w:val="000000"/>
          <w:sz w:val="32"/>
          <w:szCs w:val="32"/>
          <w:shd w:val="clear" w:color="auto" w:fill="FFFFFF"/>
          <w:lang w:val="en-US"/>
        </w:rPr>
        <w:t>first</w:t>
      </w:r>
      <w:r>
        <w:rPr>
          <w:rFonts w:cstheme="minorHAnsi"/>
          <w:color w:val="000000"/>
          <w:sz w:val="32"/>
          <w:szCs w:val="32"/>
          <w:shd w:val="clear" w:color="auto" w:fill="FFFFFF"/>
          <w:lang w:val="en-US"/>
        </w:rPr>
        <w:t xml:space="preserve">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39BD198C" w:rsidR="00A348BD" w:rsidRDefault="00304039"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Parallelism</w:t>
      </w:r>
      <w:r w:rsidR="00A348BD">
        <w:rPr>
          <w:rFonts w:cstheme="minorHAnsi"/>
          <w:color w:val="000000"/>
          <w:sz w:val="32"/>
          <w:szCs w:val="32"/>
          <w:shd w:val="clear" w:color="auto" w:fill="FFFFFF"/>
          <w:lang w:val="en-US"/>
        </w:rPr>
        <w:t xml:space="preserve"> is exactly what we think of this, doing multiple things at the same time independently.</w:t>
      </w:r>
    </w:p>
    <w:p w14:paraId="4CFEDE75" w14:textId="6D02B38E"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w:t>
      </w:r>
      <w:r w:rsidR="00304039">
        <w:rPr>
          <w:rFonts w:cstheme="minorHAnsi"/>
          <w:color w:val="000000"/>
          <w:sz w:val="32"/>
          <w:szCs w:val="32"/>
          <w:shd w:val="clear" w:color="auto" w:fill="FFFFFF"/>
          <w:lang w:val="en-US"/>
        </w:rPr>
        <w:t>separates</w:t>
      </w:r>
      <w:r>
        <w:rPr>
          <w:rFonts w:cstheme="minorHAnsi"/>
          <w:color w:val="000000"/>
          <w:sz w:val="32"/>
          <w:szCs w:val="32"/>
          <w:shd w:val="clear" w:color="auto" w:fill="FFFFFF"/>
          <w:lang w:val="en-US"/>
        </w:rPr>
        <w:t xml:space="preserve">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lastRenderedPageBreak/>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lastRenderedPageBreak/>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lastRenderedPageBreak/>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lastRenderedPageBreak/>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3D13BAF1"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296E9B"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w:t>
      </w:r>
      <w:r w:rsidRPr="007E2F79">
        <w:rPr>
          <w:rFonts w:cstheme="minorHAnsi"/>
          <w:b/>
          <w:sz w:val="32"/>
          <w:szCs w:val="32"/>
          <w:shd w:val="clear" w:color="auto" w:fill="FFFFFF"/>
          <w:lang w:val="en-US"/>
        </w:rPr>
        <w:t>method table</w:t>
      </w:r>
      <w:r w:rsidRPr="007E2F79">
        <w:rPr>
          <w:rFonts w:cstheme="minorHAnsi"/>
          <w:sz w:val="32"/>
          <w:szCs w:val="32"/>
          <w:shd w:val="clear" w:color="auto" w:fill="FFFFFF"/>
          <w:lang w:val="en-US"/>
        </w:rPr>
        <w:t xml:space="preserve"> and the type object pointer are related concepts in the .NET runtime. </w:t>
      </w:r>
    </w:p>
    <w:p w14:paraId="5CB4338F" w14:textId="082ACDE5"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method table is a data structure that contains information about a type, such as its methods and fields. It is created at runtime when the type is first loaded by the .NET runtime and is shared by all instances of the type. The method table is stored in a single location in memory and contains a list of function pointers to the methods defined on the type. </w:t>
      </w:r>
    </w:p>
    <w:p w14:paraId="654AA852"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type object pointer is a pointer to the method table of a type. It is a reference to the method table that contains the information about the type. The type object pointer is essentially a handle to the method table, and it is used by the runtime to look up information about a type at runtime. </w:t>
      </w:r>
    </w:p>
    <w:p w14:paraId="38F78C63" w14:textId="7C283644"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lastRenderedPageBreak/>
        <w:t>So, in short, the method table is the data structure that contains information about a type and the type object pointer is the pointer to that data structure.</w:t>
      </w:r>
    </w:p>
    <w:p w14:paraId="7000A4A6"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In the .NET runtime, </w:t>
      </w:r>
      <w:r w:rsidRPr="007E2F79">
        <w:rPr>
          <w:rFonts w:cstheme="minorHAnsi"/>
          <w:b/>
          <w:sz w:val="32"/>
          <w:szCs w:val="32"/>
          <w:shd w:val="clear" w:color="auto" w:fill="FFFFFF"/>
          <w:lang w:val="en-US"/>
        </w:rPr>
        <w:t>a sync block index</w:t>
      </w:r>
      <w:r w:rsidRPr="007E2F79">
        <w:rPr>
          <w:rFonts w:cstheme="minorHAnsi"/>
          <w:sz w:val="32"/>
          <w:szCs w:val="32"/>
          <w:shd w:val="clear" w:color="auto" w:fill="FFFFFF"/>
          <w:lang w:val="en-US"/>
        </w:rPr>
        <w:t xml:space="preserve"> is a mechanism used to provide synchronization and thread safety for objects. </w:t>
      </w:r>
    </w:p>
    <w:p w14:paraId="599E14AB"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Each object in the .NET runtime has a corresponding sync block index, which is a unique integer that is used to identify the object. The sync block index is used to track the state of an object and to provide synchronization primitives such as locks, monitors, and interlocked operations. When an object is created, the runtime assigns it a unique sync block index and creates a corresponding sync block. </w:t>
      </w:r>
    </w:p>
    <w:p w14:paraId="2DB6BECC" w14:textId="208BB6FE" w:rsidR="007E2F79" w:rsidRDefault="007E2F79" w:rsidP="00A6301C">
      <w:pPr>
        <w:rPr>
          <w:rFonts w:cstheme="minorHAnsi"/>
          <w:sz w:val="32"/>
          <w:szCs w:val="32"/>
          <w:shd w:val="clear" w:color="auto" w:fill="FFFFFF"/>
          <w:lang w:val="en-US"/>
        </w:rPr>
      </w:pPr>
      <w:r w:rsidRPr="007E2F79">
        <w:rPr>
          <w:rFonts w:cstheme="minorHAnsi"/>
          <w:b/>
          <w:sz w:val="32"/>
          <w:szCs w:val="32"/>
          <w:shd w:val="clear" w:color="auto" w:fill="FFFFFF"/>
          <w:lang w:val="en-US"/>
        </w:rPr>
        <w:t>The sync block</w:t>
      </w:r>
      <w:r w:rsidRPr="007E2F79">
        <w:rPr>
          <w:rFonts w:cstheme="minorHAnsi"/>
          <w:sz w:val="32"/>
          <w:szCs w:val="32"/>
          <w:shd w:val="clear" w:color="auto" w:fill="FFFFFF"/>
          <w:lang w:val="en-US"/>
        </w:rPr>
        <w:t xml:space="preserve"> is a small block of memory that is used to store synchronization information for the object, such as the state of the lock, the thread that currently owns the lock, and a list of threads waiting to acquire the lock. The sync block index is stored with the object and is used to quickly locate the corresponding sync block in memory. This allows the runtime to efficiently implement synchronization operations on the object without having to perform a full memory lookup. It's worth noting that only objects that require synchronization have sync block index, and not all objects have it.</w:t>
      </w:r>
    </w:p>
    <w:p w14:paraId="2AF80411" w14:textId="1BFB66CB" w:rsidR="007E2F79" w:rsidRDefault="007E2F79" w:rsidP="00A6301C">
      <w:pPr>
        <w:rPr>
          <w:rFonts w:cstheme="minorHAnsi"/>
          <w:sz w:val="32"/>
          <w:szCs w:val="32"/>
          <w:shd w:val="clear" w:color="auto" w:fill="FFFFFF"/>
          <w:lang w:val="en-US"/>
        </w:rPr>
      </w:pPr>
      <w:r>
        <w:rPr>
          <w:rFonts w:cstheme="minorHAnsi"/>
          <w:sz w:val="32"/>
          <w:szCs w:val="32"/>
          <w:shd w:val="clear" w:color="auto" w:fill="FFFFFF"/>
          <w:lang w:val="en-US"/>
        </w:rPr>
        <w:t>T</w:t>
      </w:r>
      <w:r w:rsidRPr="007E2F79">
        <w:rPr>
          <w:rFonts w:cstheme="minorHAnsi"/>
          <w:sz w:val="32"/>
          <w:szCs w:val="32"/>
          <w:shd w:val="clear" w:color="auto" w:fill="FFFFFF"/>
          <w:lang w:val="en-US"/>
        </w:rPr>
        <w:t xml:space="preserve">he sync block index is also used by the garbage collector (GC) in the .NET runtime. The GC uses the sync block index to track the state of an object and determine when it is no longer being used and can be safely collected. When an object is created, the GC assigns it a unique sync block index and creates a corresponding sync block. The sync block contains information about the object that is used by the GC to determine the object's state and when it can be collected. The GC also uses the sync block index to coordinate the movement of objects during garbage collection. When the GC performs a collection, it may move objects around in memory to reduce fragmentation and improve performance. The GC uses the sync block index to keep track of the new location of an object after it has been moved, so that references to the object can be updated correctly. It's worth noting that the sync block </w:t>
      </w:r>
      <w:r w:rsidRPr="007E2F79">
        <w:rPr>
          <w:rFonts w:cstheme="minorHAnsi"/>
          <w:sz w:val="32"/>
          <w:szCs w:val="32"/>
          <w:shd w:val="clear" w:color="auto" w:fill="FFFFFF"/>
          <w:lang w:val="en-US"/>
        </w:rPr>
        <w:lastRenderedPageBreak/>
        <w:t>index is also used to identify if an object is alive or dead, when the GC performs a collection it checks the sync block index to know if the object is being used or not. In summary, the sync block index serves a dual purpose in the .NET runtime, it provides synchronization and thread safety for objects, and also serves as a marker that is used by the GC to track the state and location of objects in memory.</w:t>
      </w:r>
    </w:p>
    <w:p w14:paraId="65710753" w14:textId="4D2C31B6" w:rsidR="0005305E" w:rsidRDefault="0005305E" w:rsidP="00A6301C">
      <w:pPr>
        <w:rPr>
          <w:rFonts w:cstheme="minorHAnsi"/>
          <w:sz w:val="32"/>
          <w:szCs w:val="32"/>
          <w:shd w:val="clear" w:color="auto" w:fill="FFFFFF"/>
          <w:lang w:val="en-US"/>
        </w:rPr>
      </w:pPr>
      <w:r w:rsidRPr="0005305E">
        <w:rPr>
          <w:rFonts w:cstheme="minorHAnsi"/>
          <w:color w:val="FF0000"/>
          <w:sz w:val="32"/>
          <w:szCs w:val="32"/>
          <w:shd w:val="clear" w:color="auto" w:fill="FFFFFF"/>
          <w:lang w:val="en-US"/>
        </w:rPr>
        <w:t>T</w:t>
      </w:r>
      <w:r w:rsidR="007E2F79" w:rsidRPr="0005305E">
        <w:rPr>
          <w:rFonts w:cstheme="minorHAnsi"/>
          <w:color w:val="FF0000"/>
          <w:sz w:val="32"/>
          <w:szCs w:val="32"/>
          <w:shd w:val="clear" w:color="auto" w:fill="FFFFFF"/>
          <w:lang w:val="en-US"/>
        </w:rPr>
        <w:t xml:space="preserve">he sync block index and the sync block are two different concepts </w:t>
      </w:r>
      <w:r w:rsidR="007E2F79" w:rsidRPr="007E2F79">
        <w:rPr>
          <w:rFonts w:cstheme="minorHAnsi"/>
          <w:sz w:val="32"/>
          <w:szCs w:val="32"/>
          <w:shd w:val="clear" w:color="auto" w:fill="FFFFFF"/>
          <w:lang w:val="en-US"/>
        </w:rPr>
        <w:t xml:space="preserve">in the .NET runtime. </w:t>
      </w:r>
    </w:p>
    <w:p w14:paraId="337BECA8" w14:textId="3125B3BA" w:rsidR="000A0EDC" w:rsidRDefault="000A0EDC" w:rsidP="00A6301C">
      <w:pPr>
        <w:rPr>
          <w:rFonts w:cstheme="minorHAnsi"/>
          <w:sz w:val="32"/>
          <w:szCs w:val="32"/>
          <w:shd w:val="clear" w:color="auto" w:fill="FFFFFF"/>
          <w:lang w:val="en-US"/>
        </w:rPr>
      </w:pPr>
      <w:r w:rsidRPr="000A0EDC">
        <w:rPr>
          <w:rFonts w:cstheme="minorHAnsi"/>
          <w:sz w:val="32"/>
          <w:szCs w:val="32"/>
          <w:shd w:val="clear" w:color="auto" w:fill="FFFFFF"/>
          <w:lang w:val="en-US"/>
        </w:rPr>
        <w:t>The sync block index contains an integer index into the array of sync blocks. When an object is constructed, the object's SyncBlockIndex is initialized to a negative value to indicate that it doesn't refer to any SyncBlock at all. Then, when a method is called to synchronize access to the object, the CLR finds a free SyncBlock in its cache and sets the object's SyncBlockIndex to refer to the SyncBlock. In other words, SyncBlocks are associated with an object on the fly when the object needs the synchronization fields. When no more threads are synchronizing access to the object, the object's SyncBlockIndex is reset to a negative number, and the SyncBlock is free to be associated with another object in the future.</w:t>
      </w:r>
    </w:p>
    <w:p w14:paraId="0E6CB4CC" w14:textId="21F4C48D" w:rsidR="000A0EDC" w:rsidRDefault="000A0EDC" w:rsidP="000A0EDC">
      <w:pPr>
        <w:jc w:val="center"/>
        <w:rPr>
          <w:rFonts w:cstheme="minorHAnsi"/>
          <w:sz w:val="32"/>
          <w:szCs w:val="32"/>
          <w:shd w:val="clear" w:color="auto" w:fill="FFFFFF"/>
          <w:lang w:val="en-US"/>
        </w:rPr>
      </w:pPr>
      <w:r>
        <w:rPr>
          <w:noProof/>
          <w:lang w:val="en-US"/>
        </w:rPr>
        <w:drawing>
          <wp:inline distT="0" distB="0" distL="0" distR="0" wp14:anchorId="7FCE5290" wp14:editId="493218F8">
            <wp:extent cx="3905705" cy="263188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11738" cy="2635947"/>
                    </a:xfrm>
                    <a:prstGeom prst="rect">
                      <a:avLst/>
                    </a:prstGeom>
                  </pic:spPr>
                </pic:pic>
              </a:graphicData>
            </a:graphic>
          </wp:inline>
        </w:drawing>
      </w:r>
    </w:p>
    <w:p w14:paraId="462522A0" w14:textId="77B884E0" w:rsidR="000A0EDC" w:rsidRDefault="000A0EDC" w:rsidP="000A0EDC">
      <w:pPr>
        <w:rPr>
          <w:rFonts w:cstheme="minorHAnsi"/>
          <w:sz w:val="32"/>
          <w:szCs w:val="32"/>
          <w:shd w:val="clear" w:color="auto" w:fill="FFFFFF"/>
          <w:lang w:val="en-US"/>
        </w:rPr>
      </w:pPr>
      <w:r w:rsidRPr="000A0EDC">
        <w:rPr>
          <w:rFonts w:cstheme="minorHAnsi"/>
          <w:sz w:val="32"/>
          <w:szCs w:val="32"/>
          <w:shd w:val="clear" w:color="auto" w:fill="FFFFFF"/>
          <w:lang w:val="en-US"/>
        </w:rPr>
        <w:t xml:space="preserve">You'll notice that ObjectA's SyncBlockIndex overhead field is set to 0. This indicates that SyncBlock #0 is currently being used by ObjectA. On the other hand, ObjectB's SyncBlockIndex field is set to -1 indicating that ObjectB doesn't have a SyncBlock associated with it for its use. Finally, </w:t>
      </w:r>
      <w:r w:rsidRPr="000A0EDC">
        <w:rPr>
          <w:rFonts w:cstheme="minorHAnsi"/>
          <w:sz w:val="32"/>
          <w:szCs w:val="32"/>
          <w:shd w:val="clear" w:color="auto" w:fill="FFFFFF"/>
          <w:lang w:val="en-US"/>
        </w:rPr>
        <w:lastRenderedPageBreak/>
        <w:t>ObjectC's SyncBlockIndex field is set to 2 indicating that it is using SyncBlock #2. In the example I've presented here, SyncBlock #1 is not in use, and may be associated with some object in the future.</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lastRenderedPageBreak/>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When we pass reference types as arguments, their reference is passed. But say we want to modify this reference then we won’t be able to </w:t>
      </w:r>
      <w:r>
        <w:rPr>
          <w:rFonts w:cstheme="minorHAnsi"/>
          <w:sz w:val="32"/>
          <w:szCs w:val="32"/>
          <w:shd w:val="clear" w:color="auto" w:fill="FFFFFF"/>
          <w:lang w:val="en-US"/>
        </w:rPr>
        <w:lastRenderedPageBreak/>
        <w:t>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lastRenderedPageBreak/>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lastRenderedPageBreak/>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lastRenderedPageBreak/>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lastRenderedPageBreak/>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xml:space="preserve">. .NET </w:t>
      </w:r>
      <w:r w:rsidRPr="00F27A33">
        <w:rPr>
          <w:rFonts w:cstheme="minorHAnsi"/>
          <w:sz w:val="32"/>
          <w:szCs w:val="32"/>
          <w:shd w:val="clear" w:color="auto" w:fill="FFFFFF"/>
          <w:lang w:val="en-US"/>
        </w:rPr>
        <w:lastRenderedPageBreak/>
        <w:t>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56F934E5"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xml:space="preserve">). </w:t>
      </w:r>
      <w:r w:rsidR="00FB1DA1">
        <w:rPr>
          <w:rFonts w:cstheme="minorHAnsi"/>
          <w:sz w:val="32"/>
          <w:szCs w:val="32"/>
          <w:shd w:val="clear" w:color="auto" w:fill="FFFFFF"/>
          <w:lang w:val="en-US"/>
        </w:rPr>
        <w:t xml:space="preserve"> </w:t>
      </w:r>
      <w:r>
        <w:rPr>
          <w:rFonts w:cstheme="minorHAnsi"/>
          <w:sz w:val="32"/>
          <w:szCs w:val="32"/>
          <w:shd w:val="clear" w:color="auto" w:fill="FFFFFF"/>
          <w:lang w:val="en-US"/>
        </w:rPr>
        <w:t>.NET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lastRenderedPageBreak/>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521310C2"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4076B2CD" w14:textId="1AC5297E" w:rsidR="004F1820" w:rsidRDefault="004F1820" w:rsidP="00A6301C">
      <w:pPr>
        <w:rPr>
          <w:rFonts w:cstheme="minorHAnsi"/>
          <w:sz w:val="32"/>
          <w:szCs w:val="32"/>
          <w:shd w:val="clear" w:color="auto" w:fill="FFFFFF"/>
          <w:lang w:val="en-US"/>
        </w:rPr>
      </w:pPr>
      <w:r>
        <w:rPr>
          <w:rFonts w:cstheme="minorHAnsi"/>
          <w:sz w:val="32"/>
          <w:szCs w:val="32"/>
          <w:shd w:val="clear" w:color="auto" w:fill="FFFFFF"/>
          <w:lang w:val="en-US"/>
        </w:rPr>
        <w:t>So basically, .net standard is literally an interface and the core or framework projects that reference it are the implemetors.</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lastRenderedPageBreak/>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 xml:space="preserve">Unlike the Boolean logical operators "&amp;" and "|," which always evaluate both the operands, conditional logical operators execute the second operand only if necessary. As a result, conditional logical operators are </w:t>
      </w:r>
      <w:r w:rsidRPr="00861944">
        <w:rPr>
          <w:rFonts w:cstheme="minorHAnsi"/>
          <w:sz w:val="32"/>
          <w:szCs w:val="32"/>
          <w:shd w:val="clear" w:color="auto" w:fill="FFFFFF"/>
          <w:lang w:val="en-US"/>
        </w:rPr>
        <w:lastRenderedPageBreak/>
        <w:t>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 xml:space="preserve">Equals for strings: Everything has been implemented for strings to support character comparing. Even the ReferenceEquals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Here c# compiler does some optimatization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(ReferenceEquals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Structs override object.Equals(object obj) method of System.ValueType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If we want to implement Equality for a custom type we override GetHashCode as well as Equals method then implement IEquatable interface and finally we also override == and !=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For reference types we must be careful with implementations of Equals method and operator overloadings (==) because there is the concept of inheritance. If the class is not sealed we need to use object.Equals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Also for IEquatable we need to do the same thing as for operator overloadings namely call object.Equals method so that it calls virtual methods. So We always need to overload virtual Equals method and use that one only for inheritance safety.</w:t>
      </w:r>
      <w:r w:rsidR="00BB15E6">
        <w:rPr>
          <w:rFonts w:cstheme="minorHAnsi"/>
          <w:sz w:val="32"/>
          <w:szCs w:val="32"/>
          <w:shd w:val="clear" w:color="auto" w:fill="FFFFFF"/>
          <w:lang w:val="en-US"/>
        </w:rPr>
        <w:t xml:space="preserve"> Also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So there is no point in implementing IEquatable for reference types since we have to always call object.Equals which then call virtual overriden Equals method. It is reasonable to implement IEquatable only for value types.</w:t>
      </w:r>
    </w:p>
    <w:p w14:paraId="7893DE6A" w14:textId="7B7F1887" w:rsidR="00F22261" w:rsidRDefault="00F22261" w:rsidP="00A6301C">
      <w:pPr>
        <w:rPr>
          <w:rFonts w:cstheme="minorHAnsi"/>
          <w:sz w:val="32"/>
          <w:szCs w:val="32"/>
          <w:shd w:val="clear" w:color="auto" w:fill="FFFFFF"/>
          <w:lang w:val="en-US"/>
        </w:rPr>
      </w:pPr>
      <w:r>
        <w:rPr>
          <w:rFonts w:cstheme="minorHAnsi"/>
          <w:sz w:val="32"/>
          <w:szCs w:val="32"/>
          <w:shd w:val="clear" w:color="auto" w:fill="FFFFFF"/>
          <w:lang w:val="en-US"/>
        </w:rPr>
        <w:t>IEquatable is only appropritate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t>If we create our own IEqualityComparer&lt;T&gt; or IComparer&lt;T&gt; it is best practice to always inherit from already existed types namely EqualityComparer&lt;T&gt; and Comparer&lt;T&gt; respectively. They already implement IEqualityComparer and IComparer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r w:rsidR="00F214A9">
        <w:rPr>
          <w:rFonts w:cstheme="minorHAnsi"/>
          <w:b/>
          <w:sz w:val="36"/>
          <w:szCs w:val="36"/>
          <w:shd w:val="clear" w:color="auto" w:fill="FFFFFF"/>
          <w:lang w:val="en-US"/>
        </w:rPr>
        <w:t xml:space="preserve">Or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lastRenderedPageBreak/>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lastRenderedPageBreak/>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 xml:space="preserve">GetHashCode then it will </w:t>
      </w:r>
      <w:r w:rsidR="00D53815">
        <w:rPr>
          <w:rFonts w:cstheme="minorHAnsi"/>
          <w:sz w:val="32"/>
          <w:szCs w:val="32"/>
          <w:shd w:val="clear" w:color="auto" w:fill="FFFFFF"/>
          <w:lang w:val="en-US"/>
        </w:rPr>
        <w:lastRenderedPageBreak/>
        <w:t>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w:t>
      </w:r>
      <w:r w:rsidR="00390634">
        <w:rPr>
          <w:rFonts w:cstheme="minorHAnsi"/>
          <w:sz w:val="32"/>
          <w:szCs w:val="32"/>
          <w:shd w:val="clear" w:color="auto" w:fill="FFFFFF"/>
          <w:lang w:val="en-US"/>
        </w:rPr>
        <w:lastRenderedPageBreak/>
        <w:t>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9059D7"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9059D7"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9059D7"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9059D7"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9059D7"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9059D7"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64450CBF"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4806DB98" w14:textId="78535B25" w:rsidR="00E23688" w:rsidRDefault="00E23688" w:rsidP="006207CA">
      <w:pPr>
        <w:rPr>
          <w:rFonts w:cstheme="minorHAnsi"/>
          <w:sz w:val="30"/>
          <w:szCs w:val="30"/>
          <w:shd w:val="clear" w:color="auto" w:fill="FFFFFF"/>
          <w:lang w:val="en-US"/>
        </w:rPr>
      </w:pPr>
      <w:r w:rsidRPr="00E23688">
        <w:rPr>
          <w:rFonts w:cstheme="minorHAnsi"/>
          <w:sz w:val="30"/>
          <w:szCs w:val="30"/>
          <w:shd w:val="clear" w:color="auto" w:fill="FFFFFF"/>
          <w:lang w:val="en-US"/>
        </w:rPr>
        <w:t>Dictionary&lt;K,V&gt; does not have an ordering. Any perceived order maintenance is by chance</w:t>
      </w:r>
      <w:r w:rsidR="00414F07">
        <w:rPr>
          <w:rFonts w:cstheme="minorHAnsi"/>
          <w:sz w:val="30"/>
          <w:szCs w:val="30"/>
          <w:shd w:val="clear" w:color="auto" w:fill="FFFFFF"/>
          <w:lang w:val="en-US"/>
        </w:rPr>
        <w:t>.</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To do any kind of comparisons on custom types we need to override GetHashCode since when comparing objects first their HashCode is compared. After that we can implement IEquatable.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r w:rsidR="00165044">
        <w:rPr>
          <w:rFonts w:cstheme="minorHAnsi"/>
          <w:sz w:val="32"/>
          <w:szCs w:val="32"/>
          <w:shd w:val="clear" w:color="auto" w:fill="FFFFFF"/>
          <w:lang w:val="en-US"/>
        </w:rPr>
        <w:t xml:space="preserve"> </w:t>
      </w:r>
      <w:r w:rsidR="00165044" w:rsidRPr="00CE2D25">
        <w:rPr>
          <w:rFonts w:cstheme="minorHAnsi"/>
          <w:sz w:val="30"/>
          <w:szCs w:val="30"/>
          <w:shd w:val="clear" w:color="auto" w:fill="FFFFFF"/>
          <w:lang w:val="en-US"/>
        </w:rPr>
        <w:t>GetHashCode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GetHashCode</w:t>
      </w:r>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lastRenderedPageBreak/>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ashSet and if the item can’t be added then it means that the item exists. HashSets use hashtables underneath the hood so they will use GetHashCode.</w:t>
      </w:r>
    </w:p>
    <w:p w14:paraId="5A647316" w14:textId="137631CE" w:rsidR="005B591D" w:rsidRDefault="000226E8" w:rsidP="00504426">
      <w:pPr>
        <w:rPr>
          <w:rFonts w:cstheme="minorHAnsi"/>
          <w:sz w:val="32"/>
          <w:szCs w:val="32"/>
          <w:shd w:val="clear" w:color="auto" w:fill="FFFFFF"/>
          <w:lang w:val="en-US"/>
        </w:rPr>
      </w:pPr>
      <w:r>
        <w:rPr>
          <w:noProof/>
          <w:lang w:val="en-US"/>
        </w:rPr>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lastRenderedPageBreak/>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lastRenderedPageBreak/>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and System.Object.ReferenceEquals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r>
        <w:rPr>
          <w:rFonts w:cstheme="minorHAnsi"/>
          <w:sz w:val="32"/>
          <w:szCs w:val="32"/>
          <w:shd w:val="clear" w:color="auto" w:fill="FFFFFF"/>
          <w:lang w:val="en-US"/>
        </w:rPr>
        <w:t>Object.ReferenceEquals and object.Equals are static methods that object class provides. Each object in c# also has its own Equals method inherited from object as well as MemberwiseClone</w:t>
      </w:r>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t>Static method Object.Equals is just there if we have a possibility to have null for the instance upon which we are calling Equals method.</w:t>
      </w:r>
      <w:r w:rsidR="00571FDB">
        <w:rPr>
          <w:rFonts w:cstheme="minorHAnsi"/>
          <w:sz w:val="32"/>
          <w:szCs w:val="32"/>
          <w:shd w:val="clear" w:color="auto" w:fill="FFFFFF"/>
          <w:lang w:val="en-US"/>
        </w:rPr>
        <w:t xml:space="preserve"> So null.Equals() will return ArgumentNullException that’s why we have object.Equals(obj1,obj2)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w:t>
      </w:r>
      <w:r w:rsidRPr="00F93B7E">
        <w:rPr>
          <w:rFonts w:cstheme="minorHAnsi"/>
          <w:sz w:val="32"/>
          <w:szCs w:val="32"/>
          <w:shd w:val="clear" w:color="auto" w:fill="FFFFFF"/>
          <w:lang w:val="en-US"/>
        </w:rPr>
        <w:lastRenderedPageBreak/>
        <w:t>Basically, heap is managed by different 'Generations', it stores and 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14:paraId="00FA7CF1" w14:textId="77777777" w:rsidR="00130630" w:rsidRDefault="00AC43F2" w:rsidP="00595D61">
      <w:pPr>
        <w:shd w:val="clear" w:color="auto" w:fill="FFFFFF"/>
        <w:spacing w:after="0" w:line="240" w:lineRule="auto"/>
        <w:ind w:left="90"/>
        <w:textAlignment w:val="baseline"/>
        <w:rPr>
          <w:rFonts w:eastAsia="Times New Roman" w:cstheme="minorHAnsi"/>
          <w:sz w:val="32"/>
          <w:szCs w:val="32"/>
          <w:lang w:val="en-US" w:eastAsia="ru-RU"/>
        </w:rPr>
      </w:pPr>
      <w:r w:rsidRPr="00AC43F2">
        <w:rPr>
          <w:rFonts w:eastAsia="Times New Roman" w:cstheme="minorHAnsi"/>
          <w:sz w:val="32"/>
          <w:szCs w:val="32"/>
          <w:lang w:val="en-US" w:eastAsia="ru-RU"/>
        </w:rPr>
        <w:t>"root" refers to an object that is reachable and therefore considered alive by the .NET Garbage Collector. The Garbage Collector periodically checks for objects in the managed heap that are no longer reachable by any live roots, and frees the memory associated with those objects. A root can be a static variable, a local variable in a running method, or an objec</w:t>
      </w:r>
      <w:r w:rsidR="00130630">
        <w:rPr>
          <w:rFonts w:eastAsia="Times New Roman" w:cstheme="minorHAnsi"/>
          <w:sz w:val="32"/>
          <w:szCs w:val="32"/>
          <w:lang w:val="en-US" w:eastAsia="ru-RU"/>
        </w:rPr>
        <w:t>t referenced by either of these.</w:t>
      </w:r>
      <w:r w:rsidR="00595D61" w:rsidRPr="00F27A33">
        <w:rPr>
          <w:rFonts w:eastAsia="Times New Roman" w:cstheme="minorHAnsi"/>
          <w:sz w:val="32"/>
          <w:szCs w:val="32"/>
          <w:lang w:val="en-US" w:eastAsia="ru-RU"/>
        </w:rPr>
        <w:t xml:space="preserve"> </w:t>
      </w:r>
    </w:p>
    <w:p w14:paraId="54F82682" w14:textId="29000632"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59A57C1B" w14:textId="77777777" w:rsidR="009059D7" w:rsidRDefault="00595D61" w:rsidP="009059D7">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3C96F10C" w:rsidR="002D0709" w:rsidRPr="009059D7" w:rsidRDefault="009059D7" w:rsidP="009059D7">
      <w:pPr>
        <w:shd w:val="clear" w:color="auto" w:fill="FFFFFF"/>
        <w:spacing w:after="0" w:line="240" w:lineRule="auto"/>
        <w:ind w:left="90"/>
        <w:textAlignment w:val="baseline"/>
        <w:rPr>
          <w:rFonts w:eastAsia="Times New Roman" w:cstheme="minorHAnsi"/>
          <w:sz w:val="32"/>
          <w:szCs w:val="32"/>
          <w:lang w:val="en-US" w:eastAsia="ru-RU"/>
        </w:rPr>
      </w:pPr>
      <w:r w:rsidRPr="009059D7">
        <w:rPr>
          <w:rFonts w:cstheme="minorHAnsi"/>
          <w:sz w:val="32"/>
          <w:szCs w:val="32"/>
          <w:shd w:val="clear" w:color="auto" w:fill="FFFFFF"/>
          <w:lang w:val="en-US"/>
        </w:rPr>
        <w:t>GC handle</w:t>
      </w:r>
      <w:r>
        <w:rPr>
          <w:rFonts w:cstheme="minorHAnsi"/>
          <w:sz w:val="32"/>
          <w:szCs w:val="32"/>
          <w:shd w:val="clear" w:color="auto" w:fill="FFFFFF"/>
          <w:lang w:val="en-US"/>
        </w:rPr>
        <w:t>s</w:t>
      </w:r>
      <w:r w:rsidRPr="009059D7">
        <w:rPr>
          <w:rFonts w:cstheme="minorHAnsi"/>
          <w:sz w:val="32"/>
          <w:szCs w:val="32"/>
          <w:shd w:val="clear" w:color="auto" w:fill="FFFFFF"/>
          <w:lang w:val="en-US"/>
        </w:rPr>
        <w:t xml:space="preserve"> Circular References</w:t>
      </w:r>
      <w:r>
        <w:rPr>
          <w:rFonts w:cstheme="minorHAnsi"/>
          <w:sz w:val="32"/>
          <w:szCs w:val="32"/>
          <w:shd w:val="clear" w:color="auto" w:fill="FFFFFF"/>
          <w:lang w:val="en-US"/>
        </w:rPr>
        <w:t xml:space="preserve"> as well as long as they are unreachable from the</w:t>
      </w:r>
      <w:bookmarkStart w:id="0" w:name="_GoBack"/>
      <w:bookmarkEnd w:id="0"/>
      <w:r>
        <w:rPr>
          <w:rFonts w:cstheme="minorHAnsi"/>
          <w:sz w:val="32"/>
          <w:szCs w:val="32"/>
          <w:shd w:val="clear" w:color="auto" w:fill="FFFFFF"/>
          <w:lang w:val="en-US"/>
        </w:rPr>
        <w:t xml:space="preserve"> outside world.</w:t>
      </w: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w:t>
      </w:r>
      <w:r w:rsidRPr="00CB404A">
        <w:rPr>
          <w:rFonts w:cstheme="minorHAnsi"/>
          <w:sz w:val="32"/>
          <w:szCs w:val="32"/>
          <w:shd w:val="clear" w:color="auto" w:fill="FFFFFF"/>
          <w:lang w:val="en-US"/>
        </w:rPr>
        <w:lastRenderedPageBreak/>
        <w:t>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14:paraId="7A465BF8" w14:textId="37A9F19D"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using</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 xml:space="preserve">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Suppose a finalizer modifies a living object such that it refers back to the dying object. When the next garbage collection happens (for the </w:t>
      </w:r>
      <w:r w:rsidRPr="00CA51BC">
        <w:rPr>
          <w:rFonts w:cstheme="minorHAnsi"/>
          <w:sz w:val="32"/>
          <w:szCs w:val="32"/>
          <w:shd w:val="clear" w:color="auto" w:fill="FFFFFF"/>
          <w:lang w:val="en-US"/>
        </w:rPr>
        <w:lastRenderedPageBreak/>
        <w:t>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Unfortunately, this has a bug: File.Delete might throw an exception (due to a lack of permissions, perhaps, or the file being in use, or having 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lastRenderedPageBreak/>
        <w:t>Enqueuing the object to the static FailedDeletions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A resurrected object’s finalizer will not run a second time—unless you call GC .ReRegisterForFinalize. In the following example, we try to delete 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The most common case for intervention is when an application goes to sleep for a while: a good example is a Windows Service that performs a daily activity (checking for updates, perhaps). Such an application might use a System.Timers.Timer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GC.Collect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 xml:space="preserve">tation </w:t>
      </w:r>
      <w:r w:rsidR="0052630B">
        <w:rPr>
          <w:rFonts w:cstheme="minorHAnsi"/>
          <w:sz w:val="32"/>
          <w:szCs w:val="32"/>
          <w:shd w:val="clear" w:color="auto" w:fill="FFFFFF"/>
          <w:lang w:val="en-US"/>
        </w:rPr>
        <w:lastRenderedPageBreak/>
        <w:t>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problem with abstract classes is that if one of the customers doesn’t have a GetDiscount method then we will be forced to inherit that one the one that we don’t have so it is the violation of Liskov Substitution </w:t>
      </w:r>
      <w:r>
        <w:rPr>
          <w:rFonts w:cstheme="minorHAnsi"/>
          <w:sz w:val="32"/>
          <w:szCs w:val="32"/>
          <w:shd w:val="clear" w:color="auto" w:fill="FFFFFF"/>
          <w:lang w:val="en-US"/>
        </w:rPr>
        <w:lastRenderedPageBreak/>
        <w:t>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w:t>
      </w:r>
      <w:r w:rsidRPr="007820D9">
        <w:rPr>
          <w:rFonts w:cstheme="minorHAnsi"/>
          <w:sz w:val="32"/>
          <w:szCs w:val="32"/>
          <w:shd w:val="clear" w:color="auto" w:fill="FFFFFF"/>
          <w:lang w:val="en-US"/>
        </w:rPr>
        <w:lastRenderedPageBreak/>
        <w:t xml:space="preserve">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lastRenderedPageBreak/>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lastRenderedPageBreak/>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lastRenderedPageBreak/>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w:t>
      </w:r>
      <w:r w:rsidRPr="00F27A33">
        <w:rPr>
          <w:rFonts w:eastAsia="Times New Roman" w:cstheme="minorHAnsi"/>
          <w:sz w:val="32"/>
          <w:szCs w:val="32"/>
          <w:lang w:val="en-US" w:eastAsia="ru-RU"/>
        </w:rPr>
        <w:lastRenderedPageBreak/>
        <w:t xml:space="preserve">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w:t>
      </w:r>
      <w:r w:rsidRPr="008212F6">
        <w:rPr>
          <w:rFonts w:cstheme="minorHAnsi"/>
          <w:sz w:val="32"/>
          <w:szCs w:val="32"/>
          <w:shd w:val="clear" w:color="auto" w:fill="FFFFFF"/>
          <w:lang w:val="en-US"/>
        </w:rPr>
        <w:lastRenderedPageBreak/>
        <w:t>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7CCE7F34"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 xml:space="preserve">A semaphore with a capacity of one is similar to a Mutex or lock, except that the semaphore has no “owner”—it’s thread agnostic. Any thread </w:t>
      </w:r>
      <w:r w:rsidRPr="00CA51BC">
        <w:rPr>
          <w:rFonts w:cstheme="minorHAnsi"/>
          <w:sz w:val="32"/>
          <w:szCs w:val="32"/>
          <w:shd w:val="clear" w:color="auto" w:fill="FFFFFF"/>
          <w:lang w:val="en-US"/>
        </w:rPr>
        <w:lastRenderedPageBreak/>
        <w:t>can call Release on a Semaphore, whereas with Mutex and lock, only the thread that obtained the lock can release it.</w:t>
      </w:r>
    </w:p>
    <w:p w14:paraId="18F2FB95" w14:textId="0DDB96EE" w:rsidR="000A0EDC" w:rsidRDefault="00805086" w:rsidP="00D50A24">
      <w:pPr>
        <w:rPr>
          <w:rFonts w:cstheme="minorHAnsi"/>
          <w:sz w:val="32"/>
          <w:szCs w:val="32"/>
          <w:shd w:val="clear" w:color="auto" w:fill="FFFFFF"/>
          <w:lang w:val="en-US"/>
        </w:rPr>
      </w:pPr>
      <w:r>
        <w:rPr>
          <w:rFonts w:cstheme="minorHAnsi"/>
          <w:sz w:val="32"/>
          <w:szCs w:val="32"/>
          <w:shd w:val="clear" w:color="auto" w:fill="FFFFFF"/>
          <w:lang w:val="en-US"/>
        </w:rPr>
        <w:t>Mutex</w:t>
      </w:r>
      <w:r w:rsidRPr="00805086">
        <w:rPr>
          <w:rFonts w:cstheme="minorHAnsi"/>
          <w:sz w:val="32"/>
          <w:szCs w:val="32"/>
          <w:shd w:val="clear" w:color="auto" w:fill="FFFFFF"/>
          <w:lang w:val="en-US"/>
        </w:rPr>
        <w:t xml:space="preserve"> works in much the same way as the monitor class.</w:t>
      </w:r>
      <w:r>
        <w:rPr>
          <w:rFonts w:cstheme="minorHAnsi"/>
          <w:sz w:val="32"/>
          <w:szCs w:val="32"/>
          <w:shd w:val="clear" w:color="auto" w:fill="FFFFFF"/>
          <w:lang w:val="en-US"/>
        </w:rPr>
        <w:t xml:space="preserve"> </w:t>
      </w:r>
      <w:r w:rsidR="000A0EDC" w:rsidRPr="000A0EDC">
        <w:rPr>
          <w:rFonts w:cstheme="minorHAnsi"/>
          <w:sz w:val="32"/>
          <w:szCs w:val="32"/>
          <w:shd w:val="clear" w:color="auto" w:fill="FFFFFF"/>
          <w:lang w:val="en-US"/>
        </w:rPr>
        <w:t xml:space="preserve">The major difference is that the Mutex class can lock data across AppDomain and process boundaries. </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lastRenderedPageBreak/>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w:t>
      </w:r>
      <w:r w:rsidRPr="00BE3E98">
        <w:rPr>
          <w:rFonts w:cstheme="minorHAnsi"/>
          <w:sz w:val="32"/>
          <w:szCs w:val="32"/>
          <w:shd w:val="clear" w:color="auto" w:fill="FFFFFF"/>
          <w:lang w:val="en-US"/>
        </w:rPr>
        <w:lastRenderedPageBreak/>
        <w:t xml:space="preserve">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w:t>
      </w:r>
      <w:r>
        <w:rPr>
          <w:rFonts w:cstheme="minorHAnsi"/>
          <w:sz w:val="32"/>
          <w:szCs w:val="32"/>
          <w:shd w:val="clear" w:color="auto" w:fill="FFFFFF"/>
          <w:lang w:val="en-US"/>
        </w:rPr>
        <w:lastRenderedPageBreak/>
        <w:t xml:space="preserve">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lastRenderedPageBreak/>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 xml:space="preserve">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w:t>
      </w:r>
      <w:r w:rsidRPr="00AD44BF">
        <w:rPr>
          <w:rFonts w:cstheme="minorHAnsi"/>
          <w:sz w:val="32"/>
          <w:szCs w:val="32"/>
          <w:shd w:val="clear" w:color="auto" w:fill="FFFFFF"/>
          <w:lang w:val="en-US"/>
        </w:rPr>
        <w:lastRenderedPageBreak/>
        <w:t>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lastRenderedPageBreak/>
        <w:t>Interloc</w:t>
      </w:r>
      <w:r>
        <w:rPr>
          <w:rFonts w:eastAsia="Times New Roman" w:cstheme="minorHAnsi"/>
          <w:sz w:val="32"/>
          <w:szCs w:val="32"/>
          <w:lang w:val="en-US"/>
        </w:rPr>
        <w:t>ked can</w:t>
      </w:r>
      <w:r w:rsidRPr="00710B8E">
        <w:rPr>
          <w:rFonts w:eastAsia="Times New Roman" w:cstheme="minorHAnsi"/>
          <w:sz w:val="32"/>
          <w:szCs w:val="32"/>
          <w:lang w:val="en-US"/>
        </w:rPr>
        <w:t>, help developers implement locking mechanism, though you might as well use the built-in ones. Most locks require kernel support to interrupt the blocked thread until the lock becomes available. Therefore, the only kind of lock that you can implement with 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3A369B3B"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290FC53"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 xml:space="preserve">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w:t>
      </w:r>
      <w:r w:rsidR="008F7AAE">
        <w:rPr>
          <w:rFonts w:cstheme="minorHAnsi"/>
          <w:sz w:val="32"/>
          <w:szCs w:val="32"/>
          <w:shd w:val="clear" w:color="auto" w:fill="FFFFFF"/>
          <w:lang w:val="en-US"/>
        </w:rPr>
        <w:t xml:space="preserve">not </w:t>
      </w:r>
      <w:r w:rsidR="006E1FF4" w:rsidRPr="006E1FF4">
        <w:rPr>
          <w:rFonts w:cstheme="minorHAnsi"/>
          <w:sz w:val="32"/>
          <w:szCs w:val="32"/>
          <w:shd w:val="clear" w:color="auto" w:fill="FFFFFF"/>
          <w:lang w:val="en-US"/>
        </w:rPr>
        <w:t xml:space="preserve">let you do so. Therefore, by default all test methods are completely isolated, but you can break this isolation in </w:t>
      </w:r>
      <w:r w:rsidR="006E1FF4" w:rsidRPr="006E1FF4">
        <w:rPr>
          <w:rFonts w:cstheme="minorHAnsi"/>
          <w:sz w:val="32"/>
          <w:szCs w:val="32"/>
          <w:shd w:val="clear" w:color="auto" w:fill="FFFFFF"/>
          <w:lang w:val="en-US"/>
        </w:rPr>
        <w:lastRenderedPageBreak/>
        <w:t>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1F199843" w:rsidR="0079561D" w:rsidRDefault="0079561D" w:rsidP="00376B7A">
      <w:pPr>
        <w:rPr>
          <w:sz w:val="32"/>
          <w:szCs w:val="32"/>
          <w:lang w:val="en-US"/>
        </w:rPr>
      </w:pPr>
      <w:r>
        <w:rPr>
          <w:sz w:val="32"/>
          <w:szCs w:val="32"/>
          <w:lang w:val="en-US"/>
        </w:rPr>
        <w:t>Try methods of normal Queue are not thread safe. They are just there to handle if we</w:t>
      </w:r>
      <w:r w:rsidR="00C4212D">
        <w:rPr>
          <w:sz w:val="32"/>
          <w:szCs w:val="32"/>
          <w:lang w:val="en-US"/>
        </w:rPr>
        <w:t>,</w:t>
      </w:r>
      <w:r>
        <w:rPr>
          <w:sz w:val="32"/>
          <w:szCs w:val="32"/>
          <w:lang w:val="en-US"/>
        </w:rPr>
        <w:t xml:space="preserve"> for example</w:t>
      </w:r>
      <w:r w:rsidR="00C4212D">
        <w:rPr>
          <w:sz w:val="32"/>
          <w:szCs w:val="32"/>
          <w:lang w:val="en-US"/>
        </w:rPr>
        <w:t>,</w:t>
      </w:r>
      <w:r>
        <w:rPr>
          <w:sz w:val="32"/>
          <w:szCs w:val="32"/>
          <w:lang w:val="en-US"/>
        </w:rPr>
        <w:t xml:space="preserve"> want to Dequeue an empty queue</w:t>
      </w:r>
      <w:r w:rsidR="00937F3C">
        <w:rPr>
          <w:sz w:val="32"/>
          <w:szCs w:val="32"/>
          <w:lang w:val="en-US"/>
        </w:rPr>
        <w:t xml:space="preserve"> so we </w:t>
      </w:r>
      <w:r w:rsidR="00C4212D">
        <w:rPr>
          <w:sz w:val="32"/>
          <w:szCs w:val="32"/>
          <w:lang w:val="en-US"/>
        </w:rPr>
        <w:t xml:space="preserve">then can use </w:t>
      </w:r>
      <w:r w:rsidR="00937F3C">
        <w:rPr>
          <w:sz w:val="32"/>
          <w:szCs w:val="32"/>
          <w:lang w:val="en-US"/>
        </w:rPr>
        <w:t>TryDequeue</w:t>
      </w:r>
      <w:r>
        <w:rPr>
          <w:sz w:val="32"/>
          <w:szCs w:val="32"/>
          <w:lang w:val="en-US"/>
        </w:rPr>
        <w:t>.</w:t>
      </w:r>
    </w:p>
    <w:p w14:paraId="0C7904FD" w14:textId="4C4FE938" w:rsidR="002A233B" w:rsidRDefault="002A233B" w:rsidP="00376B7A">
      <w:pPr>
        <w:rPr>
          <w:sz w:val="32"/>
          <w:szCs w:val="32"/>
          <w:lang w:val="en-US"/>
        </w:rPr>
      </w:pPr>
      <w:r>
        <w:rPr>
          <w:sz w:val="32"/>
          <w:szCs w:val="32"/>
          <w:lang w:val="en-US"/>
        </w:rPr>
        <w:t>Dictionary also provides special methods to lookup the value with TryGet(key, result) which returns a boolean value. It also provides TryUpdate for safe</w:t>
      </w:r>
      <w:r w:rsidR="00402CFA">
        <w:rPr>
          <w:sz w:val="32"/>
          <w:szCs w:val="32"/>
          <w:lang w:val="en-US"/>
        </w:rPr>
        <w:t>t</w:t>
      </w:r>
      <w:r>
        <w:rPr>
          <w:sz w:val="32"/>
          <w:szCs w:val="32"/>
          <w:lang w:val="en-US"/>
        </w:rPr>
        <w:t xml:space="preserv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lastRenderedPageBreak/>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006465" cy="512445"/>
                    </a:xfrm>
                    <a:prstGeom prst="rect">
                      <a:avLst/>
                    </a:prstGeom>
                  </pic:spPr>
                </pic:pic>
              </a:graphicData>
            </a:graphic>
          </wp:inline>
        </w:drawing>
      </w:r>
    </w:p>
    <w:p w14:paraId="06754BA3" w14:textId="0AEFB0AC"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w:t>
      </w:r>
      <w:r w:rsidR="00FD7CA4">
        <w:rPr>
          <w:sz w:val="32"/>
          <w:szCs w:val="32"/>
          <w:lang w:val="en-US"/>
        </w:rPr>
        <w:t xml:space="preserve"> to</w:t>
      </w:r>
      <w:r w:rsidR="003718E0">
        <w:rPr>
          <w:sz w:val="32"/>
          <w:szCs w:val="32"/>
          <w:lang w:val="en-US"/>
        </w:rPr>
        <w:t xml:space="preserve"> find ways to do everything in one thread safe method. </w:t>
      </w:r>
    </w:p>
    <w:p w14:paraId="551312B2" w14:textId="724068A5" w:rsidR="003718E0" w:rsidRDefault="003718E0" w:rsidP="00376B7A">
      <w:pPr>
        <w:rPr>
          <w:sz w:val="32"/>
          <w:szCs w:val="32"/>
          <w:lang w:val="en-US"/>
        </w:rPr>
      </w:pPr>
      <w:r>
        <w:rPr>
          <w:sz w:val="32"/>
          <w:szCs w:val="32"/>
          <w:lang w:val="en-US"/>
        </w:rPr>
        <w:lastRenderedPageBreak/>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06465" cy="691515"/>
                    </a:xfrm>
                    <a:prstGeom prst="rect">
                      <a:avLst/>
                    </a:prstGeom>
                  </pic:spPr>
                </pic:pic>
              </a:graphicData>
            </a:graphic>
          </wp:inline>
        </w:drawing>
      </w:r>
    </w:p>
    <w:p w14:paraId="3CE59C6B" w14:textId="290630E6" w:rsidR="003B068F" w:rsidRDefault="00A10FD5" w:rsidP="00A10FD5">
      <w:pPr>
        <w:rPr>
          <w:sz w:val="32"/>
          <w:szCs w:val="32"/>
          <w:lang w:val="en-US"/>
        </w:rPr>
      </w:pPr>
      <w:r>
        <w:rPr>
          <w:sz w:val="32"/>
          <w:szCs w:val="32"/>
          <w:lang w:val="en-US"/>
        </w:rPr>
        <w:lastRenderedPageBreak/>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6D8EA79E" w14:textId="755FE418" w:rsidR="006552DD" w:rsidRDefault="006552DD" w:rsidP="00A10FD5">
      <w:pPr>
        <w:rPr>
          <w:sz w:val="32"/>
          <w:szCs w:val="32"/>
          <w:lang w:val="en-US"/>
        </w:rPr>
      </w:pPr>
      <w:r w:rsidRPr="006552DD">
        <w:rPr>
          <w:sz w:val="32"/>
          <w:szCs w:val="32"/>
          <w:lang w:val="en-US"/>
        </w:rPr>
        <w:t>Bags are useful for storing objects when ordering doesn't matter, and unlike sets, bags support duplicates. ConcurrentBag&lt;T&gt; is a thread-safe bag implementation, optimized for scenarios where the same thread will be both producing and consuming data stored in the bag.</w:t>
      </w:r>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lastRenderedPageBreak/>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t xml:space="preserve">Dictionaries or Hashsets must compare keys for equality so that the items are unique. So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t>But in case of a SortedDictionary/SortedList  or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36A04E91" w14:textId="10C4E23A" w:rsidR="00484EE0" w:rsidRDefault="00484EE0" w:rsidP="00376B7A">
      <w:pPr>
        <w:rPr>
          <w:sz w:val="32"/>
          <w:szCs w:val="32"/>
          <w:lang w:val="en-US"/>
        </w:rPr>
      </w:pPr>
      <w:r>
        <w:rPr>
          <w:sz w:val="32"/>
          <w:szCs w:val="32"/>
          <w:lang w:val="en-US"/>
        </w:rPr>
        <w:t>Also If we want to sort a custom type for an array then we must provide IComparer or implement I</w:t>
      </w:r>
      <w:r w:rsidR="00061BF3">
        <w:rPr>
          <w:sz w:val="32"/>
          <w:szCs w:val="32"/>
          <w:lang w:val="en-US"/>
        </w:rPr>
        <w:t>C</w:t>
      </w:r>
      <w:r>
        <w:rPr>
          <w:sz w:val="32"/>
          <w:szCs w:val="32"/>
          <w:lang w:val="en-US"/>
        </w:rPr>
        <w:t>omparable.</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 xml:space="preserve">IComparable and IEquatable are instance implementations for comparing and comparing for equality respectively, but IComparer and </w:t>
      </w:r>
      <w:r>
        <w:rPr>
          <w:sz w:val="32"/>
          <w:szCs w:val="32"/>
          <w:lang w:val="en-US"/>
        </w:rPr>
        <w:lastRenderedPageBreak/>
        <w:t>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lastRenderedPageBreak/>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244589" cy="4012517"/>
                    </a:xfrm>
                    <a:prstGeom prst="rect">
                      <a:avLst/>
                    </a:prstGeom>
                  </pic:spPr>
                </pic:pic>
              </a:graphicData>
            </a:graphic>
          </wp:inline>
        </w:drawing>
      </w:r>
    </w:p>
    <w:p w14:paraId="0338B739" w14:textId="22FA5C13" w:rsidR="00E0180B"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Internally string builder use LinkedList like structure where nodes are actually stringBuilders. Each string builder contains a char array and everytime the buffer is full it creates another string builder with doubled size. Each stringbuilder has a reference to its previous stringbuilder as well as the next stringbuilder.</w:t>
      </w:r>
    </w:p>
    <w:p w14:paraId="33B05D3E" w14:textId="4A1528F7" w:rsidR="00CC00C9" w:rsidRDefault="00CC00C9" w:rsidP="00CC00C9">
      <w:pPr>
        <w:jc w:val="center"/>
        <w:rPr>
          <w:b/>
          <w:sz w:val="36"/>
          <w:szCs w:val="36"/>
          <w:lang w:val="en-US"/>
        </w:rPr>
      </w:pPr>
      <w:r>
        <w:rPr>
          <w:b/>
          <w:sz w:val="36"/>
          <w:szCs w:val="36"/>
          <w:lang w:val="en-US"/>
        </w:rPr>
        <w:t>Marshalling vs serialization</w:t>
      </w:r>
    </w:p>
    <w:p w14:paraId="4A8B05EE" w14:textId="77777777" w:rsidR="00CC00C9" w:rsidRDefault="00CC00C9" w:rsidP="00CC00C9">
      <w:pPr>
        <w:rPr>
          <w:sz w:val="32"/>
          <w:szCs w:val="32"/>
          <w:lang w:val="en-US"/>
        </w:rPr>
      </w:pPr>
      <w:r w:rsidRPr="00CC00C9">
        <w:rPr>
          <w:sz w:val="32"/>
          <w:szCs w:val="32"/>
          <w:lang w:val="en-US"/>
        </w:rPr>
        <w:t xml:space="preserve">Both do one thing in common - that is serializing an Object. Serialization is used to transfer objects or to store them. But: </w:t>
      </w:r>
    </w:p>
    <w:p w14:paraId="11FD759C" w14:textId="77777777" w:rsidR="00CC00C9" w:rsidRDefault="00CC00C9" w:rsidP="00CC00C9">
      <w:pPr>
        <w:rPr>
          <w:sz w:val="32"/>
          <w:szCs w:val="32"/>
          <w:lang w:val="en-US"/>
        </w:rPr>
      </w:pPr>
      <w:r w:rsidRPr="00CC00C9">
        <w:rPr>
          <w:sz w:val="32"/>
          <w:szCs w:val="32"/>
          <w:lang w:val="en-US"/>
        </w:rPr>
        <w:t xml:space="preserve">Serialization: When you serialize an object, only the member data within that object is written to the byte stream; not the code that actually implements the object. </w:t>
      </w:r>
    </w:p>
    <w:p w14:paraId="2177037C" w14:textId="7E709397" w:rsidR="00CC00C9" w:rsidRDefault="00CC00C9" w:rsidP="00CC00C9">
      <w:pPr>
        <w:rPr>
          <w:sz w:val="32"/>
          <w:szCs w:val="32"/>
          <w:lang w:val="en-US"/>
        </w:rPr>
      </w:pPr>
      <w:r w:rsidRPr="00CC00C9">
        <w:rPr>
          <w:sz w:val="32"/>
          <w:szCs w:val="32"/>
          <w:lang w:val="en-US"/>
        </w:rPr>
        <w:t>Marshalling: Term Marshalling is used when we talk about passing Object to remote objects</w:t>
      </w:r>
      <w:r w:rsidR="00096637">
        <w:rPr>
          <w:sz w:val="32"/>
          <w:szCs w:val="32"/>
          <w:lang w:val="en-US"/>
        </w:rPr>
        <w:t xml:space="preserve"> </w:t>
      </w:r>
      <w:r w:rsidRPr="00CC00C9">
        <w:rPr>
          <w:sz w:val="32"/>
          <w:szCs w:val="32"/>
          <w:lang w:val="en-US"/>
        </w:rPr>
        <w:t>(RMI</w:t>
      </w:r>
      <w:r w:rsidR="00096637">
        <w:rPr>
          <w:sz w:val="32"/>
          <w:szCs w:val="32"/>
          <w:lang w:val="en-US"/>
        </w:rPr>
        <w:t xml:space="preserve"> - </w:t>
      </w:r>
      <w:r w:rsidR="00096637" w:rsidRPr="00096637">
        <w:rPr>
          <w:sz w:val="32"/>
          <w:szCs w:val="32"/>
          <w:lang w:val="en-US"/>
        </w:rPr>
        <w:t>Remote Method Invocation</w:t>
      </w:r>
      <w:r w:rsidRPr="00CC00C9">
        <w:rPr>
          <w:sz w:val="32"/>
          <w:szCs w:val="32"/>
          <w:lang w:val="en-US"/>
        </w:rPr>
        <w:t>). In Marshalling Object is serialized</w:t>
      </w:r>
      <w:r w:rsidR="004B1136">
        <w:rPr>
          <w:sz w:val="32"/>
          <w:szCs w:val="32"/>
          <w:lang w:val="en-US"/>
        </w:rPr>
        <w:t xml:space="preserve"> </w:t>
      </w:r>
      <w:r w:rsidRPr="00CC00C9">
        <w:rPr>
          <w:sz w:val="32"/>
          <w:szCs w:val="32"/>
          <w:lang w:val="en-US"/>
        </w:rPr>
        <w:t xml:space="preserve">(member data is serialized) + Codebase is attached. So Serialization is a part of Marshalling. CodeBase is information that tells the receiver of Object where the implementation of this object can be found. Any program that thinks it might ever pass </w:t>
      </w:r>
      <w:r w:rsidRPr="00CC00C9">
        <w:rPr>
          <w:sz w:val="32"/>
          <w:szCs w:val="32"/>
          <w:lang w:val="en-US"/>
        </w:rPr>
        <w:lastRenderedPageBreak/>
        <w:t>an object to another program that may not have seen it before must set the codebase, so that the receiver can know where to download the code from, if it doesn't have the code available locally. The receiver will, upon deserializing the object, fetch the codebase from it and load the code from that location.</w:t>
      </w:r>
    </w:p>
    <w:p w14:paraId="3475A403" w14:textId="65DD9C31" w:rsidR="003E318E" w:rsidRPr="00CC00C9" w:rsidRDefault="003E318E" w:rsidP="003E318E">
      <w:pPr>
        <w:jc w:val="center"/>
        <w:rPr>
          <w:sz w:val="32"/>
          <w:szCs w:val="32"/>
          <w:lang w:val="en-US"/>
        </w:rPr>
      </w:pPr>
      <w:r>
        <w:rPr>
          <w:b/>
          <w:sz w:val="36"/>
          <w:szCs w:val="36"/>
          <w:lang w:val="en-US"/>
        </w:rPr>
        <w:t>Chaining queries</w:t>
      </w:r>
    </w:p>
    <w:p w14:paraId="46FF5D13" w14:textId="03A2841E" w:rsidR="0053291F" w:rsidRDefault="0053291F" w:rsidP="00E0180B">
      <w:pPr>
        <w:rPr>
          <w:rFonts w:cstheme="minorHAnsi"/>
          <w:sz w:val="32"/>
          <w:szCs w:val="32"/>
          <w:shd w:val="clear" w:color="auto" w:fill="FFFFFF"/>
          <w:lang w:val="en-US"/>
        </w:rPr>
      </w:pPr>
      <w:r>
        <w:rPr>
          <w:rFonts w:cstheme="minorHAnsi"/>
          <w:sz w:val="32"/>
          <w:szCs w:val="32"/>
          <w:shd w:val="clear" w:color="auto" w:fill="FFFFFF"/>
          <w:lang w:val="en-US"/>
        </w:rPr>
        <w:t>There are 2 types of queries local queries (IEnumerables) and interpreted queries (IQuer</w:t>
      </w:r>
      <w:r w:rsidR="00E93874">
        <w:rPr>
          <w:rFonts w:cstheme="minorHAnsi"/>
          <w:sz w:val="32"/>
          <w:szCs w:val="32"/>
          <w:shd w:val="clear" w:color="auto" w:fill="FFFFFF"/>
          <w:lang w:val="en-US"/>
        </w:rPr>
        <w:t>y</w:t>
      </w:r>
      <w:r>
        <w:rPr>
          <w:rFonts w:cstheme="minorHAnsi"/>
          <w:sz w:val="32"/>
          <w:szCs w:val="32"/>
          <w:shd w:val="clear" w:color="auto" w:fill="FFFFFF"/>
          <w:lang w:val="en-US"/>
        </w:rPr>
        <w:t>able)</w:t>
      </w:r>
    </w:p>
    <w:p w14:paraId="79AB1778" w14:textId="41251765" w:rsidR="00CC00C9"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Chaining query operators creates a layering of decorators. Consider the following query</w:t>
      </w:r>
      <w:r>
        <w:rPr>
          <w:rFonts w:cstheme="minorHAnsi"/>
          <w:sz w:val="32"/>
          <w:szCs w:val="32"/>
          <w:shd w:val="clear" w:color="auto" w:fill="FFFFFF"/>
          <w:lang w:val="en-US"/>
        </w:rPr>
        <w:t>.</w:t>
      </w:r>
    </w:p>
    <w:p w14:paraId="759451A9" w14:textId="187DA5ED" w:rsidR="003E318E" w:rsidRDefault="003E318E" w:rsidP="00E0180B">
      <w:pPr>
        <w:rPr>
          <w:rFonts w:cstheme="minorHAnsi"/>
          <w:sz w:val="32"/>
          <w:szCs w:val="32"/>
          <w:shd w:val="clear" w:color="auto" w:fill="FFFFFF"/>
          <w:lang w:val="en-US"/>
        </w:rPr>
      </w:pPr>
      <w:r>
        <w:rPr>
          <w:noProof/>
          <w:lang w:val="en-US"/>
        </w:rPr>
        <w:drawing>
          <wp:inline distT="0" distB="0" distL="0" distR="0" wp14:anchorId="3AF3B32D" wp14:editId="322D8CC1">
            <wp:extent cx="5705475" cy="7048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05475" cy="704850"/>
                    </a:xfrm>
                    <a:prstGeom prst="rect">
                      <a:avLst/>
                    </a:prstGeom>
                  </pic:spPr>
                </pic:pic>
              </a:graphicData>
            </a:graphic>
          </wp:inline>
        </w:drawing>
      </w:r>
    </w:p>
    <w:p w14:paraId="27533876" w14:textId="689C9E03" w:rsidR="003E318E"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Each query operator instantiates a new decorator that wraps the previous sequence (rather like a Russian nesting doll).</w:t>
      </w:r>
    </w:p>
    <w:p w14:paraId="5B66C13D" w14:textId="57CFE38F" w:rsidR="003E318E" w:rsidRDefault="003E318E" w:rsidP="00E0180B">
      <w:pPr>
        <w:rPr>
          <w:rFonts w:cstheme="minorHAnsi"/>
          <w:sz w:val="32"/>
          <w:szCs w:val="32"/>
          <w:shd w:val="clear" w:color="auto" w:fill="FFFFFF"/>
          <w:lang w:val="en-US"/>
        </w:rPr>
      </w:pPr>
      <w:r>
        <w:rPr>
          <w:noProof/>
          <w:lang w:val="en-US"/>
        </w:rPr>
        <w:drawing>
          <wp:inline distT="0" distB="0" distL="0" distR="0" wp14:anchorId="79E8709A" wp14:editId="1DCB28BA">
            <wp:extent cx="4953663" cy="28054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66551" cy="2812751"/>
                    </a:xfrm>
                    <a:prstGeom prst="rect">
                      <a:avLst/>
                    </a:prstGeom>
                  </pic:spPr>
                </pic:pic>
              </a:graphicData>
            </a:graphic>
          </wp:inline>
        </w:drawing>
      </w:r>
    </w:p>
    <w:p w14:paraId="6FC8F8FA" w14:textId="77777777" w:rsidR="00C73C86" w:rsidRDefault="00C73C86" w:rsidP="00C73C86">
      <w:pPr>
        <w:jc w:val="center"/>
        <w:rPr>
          <w:b/>
          <w:sz w:val="36"/>
          <w:szCs w:val="36"/>
          <w:lang w:val="en-US"/>
        </w:rPr>
      </w:pPr>
      <w:r w:rsidRPr="00C73C86">
        <w:rPr>
          <w:b/>
          <w:sz w:val="36"/>
          <w:szCs w:val="36"/>
          <w:lang w:val="en-US"/>
        </w:rPr>
        <w:t>Delegates Versus Interfaces</w:t>
      </w:r>
    </w:p>
    <w:p w14:paraId="1C5E85BA"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 xml:space="preserve">Both delegates and interfaces enable a class designer to separate type declarations and implementation. A given interface can be inherited and implemented by any class or struct. A delegate can be created for a method on any class, as long as the method fits the method signature for the delegate. An interface reference or a delegate can be used by an </w:t>
      </w:r>
      <w:r w:rsidRPr="00C73C86">
        <w:rPr>
          <w:rFonts w:eastAsia="Times New Roman" w:cstheme="minorHAnsi"/>
          <w:sz w:val="32"/>
          <w:szCs w:val="32"/>
          <w:lang w:val="en-US"/>
        </w:rPr>
        <w:lastRenderedPageBreak/>
        <w:t>object that has no knowledge of the class that implements the interface or delegate method. Given these similarities, when should a class designer use a delegate and when should it use an interface?</w:t>
      </w:r>
    </w:p>
    <w:p w14:paraId="713D029D"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 delegate in the following circumstances:</w:t>
      </w:r>
    </w:p>
    <w:p w14:paraId="4C9A3D44"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An eventing design pattern is used.</w:t>
      </w:r>
    </w:p>
    <w:p w14:paraId="542D39D6"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It is desirable to encapsulate a static method.</w:t>
      </w:r>
    </w:p>
    <w:p w14:paraId="5FEF2659" w14:textId="2B8EF728" w:rsidR="00C73C86" w:rsidRPr="00313A19" w:rsidRDefault="00C73C86" w:rsidP="00313A19">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caller has no need to access other properties, methods, or interfaces on the object implementing the method.</w:t>
      </w:r>
    </w:p>
    <w:p w14:paraId="749EFB2C"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an interface in the following circumstances:</w:t>
      </w:r>
    </w:p>
    <w:p w14:paraId="1216B4D5" w14:textId="3E79F9EC"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There is a group of related methods that may be called</w:t>
      </w:r>
      <w:r w:rsidR="00696BE3">
        <w:rPr>
          <w:rFonts w:eastAsia="Times New Roman" w:cstheme="minorHAnsi"/>
          <w:sz w:val="32"/>
          <w:szCs w:val="32"/>
          <w:lang w:val="en-US"/>
        </w:rPr>
        <w:t xml:space="preserve"> (interface with more tha</w:t>
      </w:r>
      <w:r w:rsidR="00313A19">
        <w:rPr>
          <w:rFonts w:eastAsia="Times New Roman" w:cstheme="minorHAnsi"/>
          <w:sz w:val="32"/>
          <w:szCs w:val="32"/>
          <w:lang w:val="en-US"/>
        </w:rPr>
        <w:t>n</w:t>
      </w:r>
      <w:r w:rsidR="00696BE3">
        <w:rPr>
          <w:rFonts w:eastAsia="Times New Roman" w:cstheme="minorHAnsi"/>
          <w:sz w:val="32"/>
          <w:szCs w:val="32"/>
          <w:lang w:val="en-US"/>
        </w:rPr>
        <w:t xml:space="preserve"> one method)</w:t>
      </w:r>
      <w:r w:rsidRPr="00C73C86">
        <w:rPr>
          <w:rFonts w:eastAsia="Times New Roman" w:cstheme="minorHAnsi"/>
          <w:sz w:val="32"/>
          <w:szCs w:val="32"/>
          <w:lang w:val="en-US"/>
        </w:rPr>
        <w:t>.</w:t>
      </w:r>
    </w:p>
    <w:p w14:paraId="5E37CA17" w14:textId="77777777"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class using the interface will want to cast that interface to other interface or class types.</w:t>
      </w:r>
    </w:p>
    <w:p w14:paraId="1922C60E" w14:textId="77777777" w:rsidR="00C73C86" w:rsidRDefault="00C73C86" w:rsidP="00C73C86">
      <w:pPr>
        <w:shd w:val="clear" w:color="auto" w:fill="FFFFFF"/>
        <w:spacing w:after="0" w:line="240" w:lineRule="auto"/>
        <w:textAlignment w:val="baseline"/>
        <w:rPr>
          <w:rFonts w:cstheme="minorHAnsi"/>
          <w:sz w:val="32"/>
          <w:szCs w:val="32"/>
          <w:lang w:val="en-US"/>
        </w:rPr>
      </w:pPr>
      <w:r w:rsidRPr="00C73C86">
        <w:rPr>
          <w:rFonts w:cstheme="minorHAnsi"/>
          <w:sz w:val="32"/>
          <w:szCs w:val="32"/>
          <w:lang w:val="en-US"/>
        </w:rPr>
        <w:t xml:space="preserve">A delegate design might be a better choice than an interface design if one or more of these conditions are true: </w:t>
      </w:r>
    </w:p>
    <w:p w14:paraId="19007F1D" w14:textId="567AC4A2"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The interface defines only a single method</w:t>
      </w:r>
      <w:r w:rsidR="00313A19">
        <w:rPr>
          <w:rFonts w:cstheme="minorHAnsi"/>
          <w:sz w:val="32"/>
          <w:szCs w:val="32"/>
          <w:lang w:val="en-US"/>
        </w:rPr>
        <w:t xml:space="preserve"> (there is a single method in the interface so you better use delegates)</w:t>
      </w:r>
      <w:r w:rsidRPr="00C73C86">
        <w:rPr>
          <w:rFonts w:cstheme="minorHAnsi"/>
          <w:sz w:val="32"/>
          <w:szCs w:val="32"/>
          <w:lang w:val="en-US"/>
        </w:rPr>
        <w:t xml:space="preserve">. </w:t>
      </w:r>
    </w:p>
    <w:p w14:paraId="3769E08F" w14:textId="77777777"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 xml:space="preserve">Multicast capability is needed. </w:t>
      </w:r>
    </w:p>
    <w:p w14:paraId="7262EA53" w14:textId="1D0EFC05" w:rsidR="00666011" w:rsidRPr="00666011" w:rsidRDefault="00C73C86" w:rsidP="00666011">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The subscriber needs to implement the interface multiple times.</w:t>
      </w:r>
    </w:p>
    <w:p w14:paraId="62E70822" w14:textId="77777777" w:rsidR="00666011" w:rsidRPr="00666011" w:rsidRDefault="00666011" w:rsidP="00666011">
      <w:pPr>
        <w:shd w:val="clear" w:color="auto" w:fill="FFFFFF"/>
        <w:spacing w:after="0" w:line="240" w:lineRule="auto"/>
        <w:textAlignment w:val="baseline"/>
        <w:rPr>
          <w:rFonts w:eastAsia="Times New Roman" w:cstheme="minorHAnsi"/>
          <w:sz w:val="32"/>
          <w:szCs w:val="32"/>
          <w:lang w:val="en-US"/>
        </w:rPr>
      </w:pPr>
    </w:p>
    <w:p w14:paraId="3B2F2F2D" w14:textId="7A10C5A7" w:rsidR="00666011" w:rsidRDefault="00666011" w:rsidP="00666011">
      <w:pPr>
        <w:jc w:val="center"/>
        <w:rPr>
          <w:b/>
          <w:sz w:val="36"/>
          <w:szCs w:val="36"/>
          <w:lang w:val="en-US"/>
        </w:rPr>
      </w:pPr>
      <w:r>
        <w:rPr>
          <w:b/>
          <w:sz w:val="36"/>
          <w:szCs w:val="36"/>
          <w:lang w:val="en-US"/>
        </w:rPr>
        <w:t>Double,float vs Decimal</w:t>
      </w:r>
    </w:p>
    <w:p w14:paraId="4631CB1C" w14:textId="0FA9973A" w:rsidR="00C73C86" w:rsidRDefault="00666011" w:rsidP="00C73C86">
      <w:pPr>
        <w:shd w:val="clear" w:color="auto" w:fill="FFFFFF"/>
        <w:spacing w:after="0" w:line="240" w:lineRule="auto"/>
        <w:textAlignment w:val="baseline"/>
        <w:rPr>
          <w:rFonts w:eastAsia="Times New Roman" w:cstheme="minorHAnsi"/>
          <w:sz w:val="32"/>
          <w:szCs w:val="32"/>
          <w:lang w:val="en-US"/>
        </w:rPr>
      </w:pPr>
      <w:r w:rsidRPr="00666011">
        <w:rPr>
          <w:rFonts w:eastAsia="Times New Roman" w:cstheme="minorHAnsi"/>
          <w:sz w:val="32"/>
          <w:szCs w:val="32"/>
          <w:lang w:val="en-US"/>
        </w:rPr>
        <w:t>float and double internally represent numbers in base 2. For this reason, only numbers expressible in base 2 are represented precisely.</w:t>
      </w:r>
      <w:r>
        <w:rPr>
          <w:rFonts w:eastAsia="Times New Roman" w:cstheme="minorHAnsi"/>
          <w:sz w:val="32"/>
          <w:szCs w:val="32"/>
          <w:lang w:val="en-US"/>
        </w:rPr>
        <w:t xml:space="preserve"> Numbers represented in base 10 are not precise.</w:t>
      </w:r>
      <w:r w:rsidR="00B01AF3">
        <w:rPr>
          <w:rFonts w:eastAsia="Times New Roman" w:cstheme="minorHAnsi"/>
          <w:sz w:val="32"/>
          <w:szCs w:val="32"/>
          <w:lang w:val="en-US"/>
        </w:rPr>
        <w:t xml:space="preserve"> Decimal uses base 10.</w:t>
      </w:r>
      <w:r w:rsidR="004C1E68">
        <w:rPr>
          <w:rFonts w:eastAsia="Times New Roman" w:cstheme="minorHAnsi"/>
          <w:sz w:val="32"/>
          <w:szCs w:val="32"/>
          <w:lang w:val="en-US"/>
        </w:rPr>
        <w:t xml:space="preserve"> D</w:t>
      </w:r>
      <w:r w:rsidR="004C1E68" w:rsidRPr="004C1E68">
        <w:rPr>
          <w:rFonts w:eastAsia="Times New Roman" w:cstheme="minorHAnsi"/>
          <w:sz w:val="32"/>
          <w:szCs w:val="32"/>
          <w:lang w:val="en-US"/>
        </w:rPr>
        <w:t>ouble is useful for scientific computations (such as computing spatial coordinates). decimal is useful for financial computations and values that are “human-made” rather than the result of real-world measurements.</w:t>
      </w:r>
    </w:p>
    <w:p w14:paraId="06E25AEC" w14:textId="34C6D6B1" w:rsidR="00CF3558" w:rsidRPr="00CF3558" w:rsidRDefault="00CF3558" w:rsidP="00CF3558">
      <w:pPr>
        <w:shd w:val="clear" w:color="auto" w:fill="FFFFFF"/>
        <w:spacing w:after="0" w:line="240" w:lineRule="auto"/>
        <w:jc w:val="center"/>
        <w:textAlignment w:val="baseline"/>
        <w:rPr>
          <w:rFonts w:eastAsia="Times New Roman" w:cstheme="minorHAnsi"/>
          <w:b/>
          <w:sz w:val="36"/>
          <w:szCs w:val="36"/>
          <w:lang w:val="en-US"/>
        </w:rPr>
      </w:pPr>
      <w:r w:rsidRPr="00CF3558">
        <w:rPr>
          <w:rFonts w:eastAsia="Times New Roman" w:cstheme="minorHAnsi"/>
          <w:b/>
          <w:sz w:val="36"/>
          <w:szCs w:val="36"/>
          <w:lang w:val="en-US"/>
        </w:rPr>
        <w:t>Captured Variables</w:t>
      </w:r>
    </w:p>
    <w:p w14:paraId="781B4370" w14:textId="1D4A49C0"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If your query’s lambda expressions capture outer variables, the query will honor the value of those variables at the time the query runs:</w:t>
      </w:r>
    </w:p>
    <w:p w14:paraId="45FC00A0" w14:textId="1FE846DC" w:rsidR="00CF3558" w:rsidRDefault="00CF3558" w:rsidP="00CF3558">
      <w:pPr>
        <w:shd w:val="clear" w:color="auto" w:fill="FFFFFF"/>
        <w:spacing w:after="0" w:line="240" w:lineRule="auto"/>
        <w:jc w:val="center"/>
        <w:textAlignment w:val="baseline"/>
        <w:rPr>
          <w:rFonts w:eastAsia="Times New Roman" w:cstheme="minorHAnsi"/>
          <w:sz w:val="32"/>
          <w:szCs w:val="32"/>
          <w:lang w:val="en-US"/>
        </w:rPr>
      </w:pPr>
      <w:r>
        <w:rPr>
          <w:noProof/>
          <w:lang w:val="en-US"/>
        </w:rPr>
        <w:lastRenderedPageBreak/>
        <w:drawing>
          <wp:inline distT="0" distB="0" distL="0" distR="0" wp14:anchorId="3A0E7945" wp14:editId="57EFA70B">
            <wp:extent cx="5212950" cy="1272208"/>
            <wp:effectExtent l="0" t="0" r="6985"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29082" cy="1276145"/>
                    </a:xfrm>
                    <a:prstGeom prst="rect">
                      <a:avLst/>
                    </a:prstGeom>
                  </pic:spPr>
                </pic:pic>
              </a:graphicData>
            </a:graphic>
          </wp:inline>
        </w:drawing>
      </w:r>
    </w:p>
    <w:p w14:paraId="2CF3350C" w14:textId="1ACBEBA3"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Captured variables are evaluated when the delegate is actually invoked, not when the variables were captured</w:t>
      </w:r>
    </w:p>
    <w:p w14:paraId="1C1B9E1D" w14:textId="47EC27B0" w:rsidR="009B2359" w:rsidRDefault="009B2359" w:rsidP="009B2359">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444E0F1E" wp14:editId="25054D9B">
            <wp:extent cx="4579019" cy="10495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92324" cy="1052623"/>
                    </a:xfrm>
                    <a:prstGeom prst="rect">
                      <a:avLst/>
                    </a:prstGeom>
                  </pic:spPr>
                </pic:pic>
              </a:graphicData>
            </a:graphic>
          </wp:inline>
        </w:drawing>
      </w:r>
    </w:p>
    <w:p w14:paraId="49BB64B4" w14:textId="77777777" w:rsidR="00B72422" w:rsidRDefault="00B72422" w:rsidP="009B2359">
      <w:pPr>
        <w:shd w:val="clear" w:color="auto" w:fill="FFFFFF"/>
        <w:spacing w:after="0" w:line="240" w:lineRule="auto"/>
        <w:jc w:val="center"/>
        <w:textAlignment w:val="baseline"/>
        <w:rPr>
          <w:rFonts w:eastAsia="Times New Roman" w:cstheme="minorHAnsi"/>
          <w:sz w:val="32"/>
          <w:szCs w:val="32"/>
          <w:lang w:val="en-US"/>
        </w:rPr>
      </w:pPr>
    </w:p>
    <w:p w14:paraId="7BB62253" w14:textId="166568BE" w:rsidR="00B72422" w:rsidRPr="00CF3558" w:rsidRDefault="00B72422" w:rsidP="00B72422">
      <w:pPr>
        <w:shd w:val="clear" w:color="auto" w:fill="FFFFFF"/>
        <w:spacing w:after="0" w:line="240" w:lineRule="auto"/>
        <w:jc w:val="center"/>
        <w:textAlignment w:val="baseline"/>
        <w:rPr>
          <w:rFonts w:eastAsia="Times New Roman" w:cstheme="minorHAnsi"/>
          <w:b/>
          <w:sz w:val="36"/>
          <w:szCs w:val="36"/>
          <w:lang w:val="en-US"/>
        </w:rPr>
      </w:pPr>
      <w:r w:rsidRPr="00B72422">
        <w:rPr>
          <w:rFonts w:eastAsia="Times New Roman" w:cstheme="minorHAnsi"/>
          <w:b/>
          <w:sz w:val="36"/>
          <w:szCs w:val="36"/>
          <w:lang w:val="en-US"/>
        </w:rPr>
        <w:t>Higher order function</w:t>
      </w:r>
    </w:p>
    <w:p w14:paraId="3E848F5C" w14:textId="4CF34011" w:rsidR="009B2359" w:rsidRDefault="00B72422" w:rsidP="00B72422">
      <w:pPr>
        <w:shd w:val="clear" w:color="auto" w:fill="FFFFFF"/>
        <w:spacing w:after="0" w:line="240" w:lineRule="auto"/>
        <w:textAlignment w:val="baseline"/>
        <w:rPr>
          <w:rFonts w:eastAsia="Times New Roman" w:cstheme="minorHAnsi"/>
          <w:sz w:val="32"/>
          <w:szCs w:val="32"/>
          <w:lang w:val="en-US"/>
        </w:rPr>
      </w:pPr>
      <w:r w:rsidRPr="00B72422">
        <w:rPr>
          <w:rFonts w:eastAsia="Times New Roman" w:cstheme="minorHAnsi"/>
          <w:sz w:val="32"/>
          <w:szCs w:val="32"/>
          <w:lang w:val="en-US"/>
        </w:rPr>
        <w:t>Higher order function is a function that takes one or more functions as arguments, or returns a function, or both.</w:t>
      </w:r>
      <w:r>
        <w:rPr>
          <w:rFonts w:eastAsia="Times New Roman" w:cstheme="minorHAnsi"/>
          <w:sz w:val="32"/>
          <w:szCs w:val="32"/>
          <w:lang w:val="en-US"/>
        </w:rPr>
        <w:t xml:space="preserve"> </w:t>
      </w:r>
      <w:r w:rsidRPr="00B72422">
        <w:rPr>
          <w:rFonts w:eastAsia="Times New Roman" w:cstheme="minorHAnsi"/>
          <w:sz w:val="32"/>
          <w:szCs w:val="32"/>
          <w:lang w:val="en-US"/>
        </w:rPr>
        <w:t>We are used to passing as function parameters simple objects like integers or strings, or more complex objects like collections and custom types. But C# also has good support for HOFs. This is done using delegates and lambda expressions.</w:t>
      </w:r>
    </w:p>
    <w:p w14:paraId="5FEF7507" w14:textId="5B6A757B" w:rsidR="00391358" w:rsidRPr="00CF3558" w:rsidRDefault="00391358" w:rsidP="00391358">
      <w:pPr>
        <w:shd w:val="clear" w:color="auto" w:fill="FFFFFF"/>
        <w:spacing w:after="0" w:line="240" w:lineRule="auto"/>
        <w:jc w:val="center"/>
        <w:textAlignment w:val="baseline"/>
        <w:rPr>
          <w:rFonts w:eastAsia="Times New Roman" w:cstheme="minorHAnsi"/>
          <w:b/>
          <w:sz w:val="36"/>
          <w:szCs w:val="36"/>
          <w:lang w:val="en-US"/>
        </w:rPr>
      </w:pPr>
      <w:r>
        <w:rPr>
          <w:rFonts w:eastAsia="Times New Roman" w:cstheme="minorHAnsi"/>
          <w:b/>
          <w:sz w:val="36"/>
          <w:szCs w:val="36"/>
          <w:lang w:val="en-US"/>
        </w:rPr>
        <w:t>Checked vs Unchecked</w:t>
      </w:r>
    </w:p>
    <w:p w14:paraId="1802A15D"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Checked and unchecked keywords specify checked context and unchecked context respectively. In checked context, arithmetic overflow raises an exception whereas, in an unchecked context, arithmetic overflow is ignored and result is truncated.</w:t>
      </w:r>
    </w:p>
    <w:p w14:paraId="13744CA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6FAD0691"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5BE1E47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0406390B"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7DC71AFB"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5A631408"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260452B2"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EE53DB3"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0B7CB700"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4A852C9A"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20CF339"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5DBC56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0D7D5C4A" w14:textId="2CE994EA"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 </w:t>
      </w:r>
    </w:p>
    <w:p w14:paraId="64F54AC6" w14:textId="386C5F8E"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Output:-2147483647</w:t>
      </w:r>
    </w:p>
    <w:p w14:paraId="309A991D" w14:textId="531BB2D9"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lastRenderedPageBreak/>
        <w:t>See, the above program produces the wrong result and does not throw any overflow exception.</w:t>
      </w:r>
      <w:r>
        <w:rPr>
          <w:rFonts w:eastAsia="Times New Roman" w:cstheme="minorHAnsi"/>
          <w:sz w:val="32"/>
          <w:szCs w:val="32"/>
          <w:lang w:val="en-US"/>
        </w:rPr>
        <w:t xml:space="preserve"> The above example is the same as:</w:t>
      </w:r>
    </w:p>
    <w:p w14:paraId="57E6F1FB"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51DE04EC"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4D6FAA4D"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4FE51A46"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232DC22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2D7E1A0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59B9396F"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31DD4EB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unchecked</w:t>
      </w:r>
      <w:r w:rsidRPr="00391358">
        <w:rPr>
          <w:rFonts w:ascii="Segoe UI" w:eastAsia="Times New Roman" w:hAnsi="Segoe UI" w:cs="Segoe UI"/>
          <w:color w:val="000000"/>
          <w:sz w:val="24"/>
          <w:szCs w:val="24"/>
          <w:bdr w:val="none" w:sz="0" w:space="0" w:color="auto" w:frame="1"/>
          <w:lang w:val="en-US"/>
        </w:rPr>
        <w:t>  </w:t>
      </w:r>
    </w:p>
    <w:p w14:paraId="122076FA"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28121C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2EF9715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327CCF6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92C6106"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36932A8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46D24C23"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68A9115C"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p>
    <w:p w14:paraId="445AF14D"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This program throws an exception and stops program execution.</w:t>
      </w:r>
    </w:p>
    <w:p w14:paraId="03F1080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50CCAC42"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56F94C06"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34E6592C"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03F7C268"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52E9C5F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6D5C07FD"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EAB79C1"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checked</w:t>
      </w:r>
      <w:r w:rsidRPr="00391358">
        <w:rPr>
          <w:rFonts w:ascii="Segoe UI" w:eastAsia="Times New Roman" w:hAnsi="Segoe UI" w:cs="Segoe UI"/>
          <w:color w:val="000000"/>
          <w:sz w:val="24"/>
          <w:szCs w:val="24"/>
          <w:bdr w:val="none" w:sz="0" w:space="0" w:color="auto" w:frame="1"/>
          <w:lang w:val="en-US"/>
        </w:rPr>
        <w:t>  </w:t>
      </w:r>
    </w:p>
    <w:p w14:paraId="136AE34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69D6ED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60B0E37F"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7D147957"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158008A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6BD7AC1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4BF15FD2"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280DA2EA" w14:textId="4B603195"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 </w:t>
      </w:r>
    </w:p>
    <w:p w14:paraId="0C2AAFF9" w14:textId="0B309EEB"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Output: Unhandled Exception: System.OverflowException: Arithmetic operation resulted in an overflow.</w:t>
      </w:r>
    </w:p>
    <w:p w14:paraId="634D4E26" w14:textId="7A86750C"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C</w:t>
      </w:r>
      <w:r w:rsidRPr="00391358">
        <w:rPr>
          <w:rFonts w:eastAsia="Times New Roman" w:cstheme="minorHAnsi"/>
          <w:sz w:val="32"/>
          <w:szCs w:val="32"/>
          <w:lang w:val="en-US"/>
        </w:rPr>
        <w:t>onstant integer arithmetic is always checked by default.</w:t>
      </w:r>
    </w:p>
    <w:p w14:paraId="6A72F687"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lastRenderedPageBreak/>
        <w:t xml:space="preserve">What you have to do is turn off checked constant arithmetic via </w:t>
      </w:r>
    </w:p>
    <w:p w14:paraId="1345440D" w14:textId="0D20AFCC" w:rsidR="00391358" w:rsidRDefault="00391358" w:rsidP="00391358">
      <w:pPr>
        <w:shd w:val="clear" w:color="auto" w:fill="FFFFFF"/>
        <w:spacing w:after="0" w:line="240" w:lineRule="auto"/>
        <w:textAlignment w:val="baseline"/>
        <w:rPr>
          <w:rFonts w:eastAsia="Times New Roman" w:cstheme="minorHAnsi"/>
          <w:color w:val="FF0000"/>
          <w:sz w:val="32"/>
          <w:szCs w:val="32"/>
          <w:lang w:val="en-US"/>
        </w:rPr>
      </w:pPr>
      <w:r w:rsidRPr="00391358">
        <w:rPr>
          <w:rFonts w:eastAsia="Times New Roman" w:cstheme="minorHAnsi"/>
          <w:color w:val="FF0000"/>
          <w:sz w:val="32"/>
          <w:szCs w:val="32"/>
          <w:lang w:val="en-US"/>
        </w:rPr>
        <w:t>const int E_FAIL = unchecked((int)0x80004005);</w:t>
      </w:r>
    </w:p>
    <w:p w14:paraId="68D8B9F0" w14:textId="4980830B" w:rsidR="00E36D4A" w:rsidRPr="00CF3558" w:rsidRDefault="00E36D4A" w:rsidP="00E36D4A">
      <w:pPr>
        <w:shd w:val="clear" w:color="auto" w:fill="FFFFFF"/>
        <w:spacing w:after="0" w:line="240" w:lineRule="auto"/>
        <w:jc w:val="center"/>
        <w:textAlignment w:val="baseline"/>
        <w:rPr>
          <w:rFonts w:eastAsia="Times New Roman" w:cstheme="minorHAnsi"/>
          <w:b/>
          <w:sz w:val="36"/>
          <w:szCs w:val="36"/>
          <w:lang w:val="en-US"/>
        </w:rPr>
      </w:pPr>
      <w:r>
        <w:rPr>
          <w:rFonts w:eastAsia="Times New Roman" w:cstheme="minorHAnsi"/>
          <w:b/>
          <w:sz w:val="36"/>
          <w:szCs w:val="36"/>
          <w:lang w:val="en-US"/>
        </w:rPr>
        <w:t>Assembly and GAC</w:t>
      </w:r>
    </w:p>
    <w:p w14:paraId="3EAC212F" w14:textId="77777777" w:rsidR="00A44D5F" w:rsidRDefault="00A44D5F"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In general, an </w:t>
      </w:r>
      <w:r w:rsidRPr="00A44D5F">
        <w:rPr>
          <w:rFonts w:eastAsia="Times New Roman" w:cstheme="minorHAnsi"/>
          <w:sz w:val="32"/>
          <w:szCs w:val="32"/>
          <w:lang w:val="en-US"/>
        </w:rPr>
        <w:t>assembly consist</w:t>
      </w:r>
      <w:r>
        <w:rPr>
          <w:rFonts w:eastAsia="Times New Roman" w:cstheme="minorHAnsi"/>
          <w:sz w:val="32"/>
          <w:szCs w:val="32"/>
          <w:lang w:val="en-US"/>
        </w:rPr>
        <w:t>s</w:t>
      </w:r>
      <w:r w:rsidRPr="00A44D5F">
        <w:rPr>
          <w:rFonts w:eastAsia="Times New Roman" w:cstheme="minorHAnsi"/>
          <w:sz w:val="32"/>
          <w:szCs w:val="32"/>
          <w:lang w:val="en-US"/>
        </w:rPr>
        <w:t xml:space="preserve"> of four elements: </w:t>
      </w:r>
    </w:p>
    <w:p w14:paraId="57C429D8" w14:textId="0CC39C3B"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 xml:space="preserve">The assembly manifest, which contains assembly metadata. </w:t>
      </w:r>
    </w:p>
    <w:p w14:paraId="789F360C" w14:textId="77777777"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 xml:space="preserve">Type metadata. </w:t>
      </w:r>
    </w:p>
    <w:p w14:paraId="2876ACFE" w14:textId="77777777"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 xml:space="preserve">Microsoft intermediate language (MSIL) code that implements the types. It is generated by the compiler from one or more source code files. </w:t>
      </w:r>
    </w:p>
    <w:p w14:paraId="39FF06BB" w14:textId="2AFA4800"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A set of resources.</w:t>
      </w:r>
    </w:p>
    <w:p w14:paraId="5EA8F241" w14:textId="07BE3435" w:rsidR="00A44D5F" w:rsidRDefault="00A44D5F" w:rsidP="00A44D5F">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Assembly manifest contains info about all the dependent assemblies (their versions and etc). At runtime, if the dependent assembly is a weak named assembly then this assembly is searched by its name. The runtime won’t care about its version. But if it is a strong named assembly then it will also take the version of the assembly into </w:t>
      </w:r>
      <w:r w:rsidR="00094858" w:rsidRPr="00094858">
        <w:rPr>
          <w:rFonts w:eastAsia="Times New Roman" w:cstheme="minorHAnsi"/>
          <w:sz w:val="32"/>
          <w:szCs w:val="32"/>
          <w:lang w:val="en-US"/>
        </w:rPr>
        <w:t>consideration</w:t>
      </w:r>
      <w:r>
        <w:rPr>
          <w:rFonts w:eastAsia="Times New Roman" w:cstheme="minorHAnsi"/>
          <w:sz w:val="32"/>
          <w:szCs w:val="32"/>
          <w:lang w:val="en-US"/>
        </w:rPr>
        <w:t xml:space="preserve">. </w:t>
      </w:r>
    </w:p>
    <w:p w14:paraId="7AC2E89C" w14:textId="31D63416" w:rsidR="00A44D5F" w:rsidRPr="00A44D5F" w:rsidRDefault="00A44D5F" w:rsidP="00A44D5F">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75A7B4D1" wp14:editId="3DD0B84D">
            <wp:extent cx="1590675" cy="10191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90675" cy="1019175"/>
                    </a:xfrm>
                    <a:prstGeom prst="rect">
                      <a:avLst/>
                    </a:prstGeom>
                  </pic:spPr>
                </pic:pic>
              </a:graphicData>
            </a:graphic>
          </wp:inline>
        </w:drawing>
      </w:r>
    </w:p>
    <w:p w14:paraId="3A04E52D" w14:textId="592EDB47" w:rsidR="00E36D4A" w:rsidRDefault="00E36D4A"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There are mainly 2 types of assemblies: weak and strong named assemblies. When we install .net, 2 main componenets also get installed and they are .net framwork class library and the runtime (clr). Withing .net framwork class library we have several assemblies. These include System, System.Data, and etc. These assemblies are strong named assemblies and they get installed in</w:t>
      </w:r>
      <w:r w:rsidR="003015C0">
        <w:rPr>
          <w:rFonts w:eastAsia="Times New Roman" w:cstheme="minorHAnsi"/>
          <w:sz w:val="32"/>
          <w:szCs w:val="32"/>
          <w:lang w:val="en-US"/>
        </w:rPr>
        <w:t>to</w:t>
      </w:r>
      <w:r>
        <w:rPr>
          <w:rFonts w:eastAsia="Times New Roman" w:cstheme="minorHAnsi"/>
          <w:sz w:val="32"/>
          <w:szCs w:val="32"/>
          <w:lang w:val="en-US"/>
        </w:rPr>
        <w:t xml:space="preserve"> a special place called GAC (Global Assembly Cache). </w:t>
      </w:r>
    </w:p>
    <w:p w14:paraId="164AC4C2" w14:textId="244F02B2" w:rsidR="00E36D4A" w:rsidRDefault="00E36D4A"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Withing this assembly cache we have all the .net framework assemblies. </w:t>
      </w:r>
    </w:p>
    <w:p w14:paraId="06273F02" w14:textId="5990552E" w:rsidR="00E36D4A" w:rsidRPr="00E36D4A" w:rsidRDefault="00E36D4A"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The location is </w:t>
      </w:r>
      <w:r w:rsidRPr="00E36D4A">
        <w:rPr>
          <w:rFonts w:eastAsia="Times New Roman" w:cstheme="minorHAnsi"/>
          <w:color w:val="FF0000"/>
          <w:sz w:val="32"/>
          <w:szCs w:val="32"/>
          <w:lang w:val="en-US"/>
        </w:rPr>
        <w:t>C/OS(windows)/assembly</w:t>
      </w:r>
    </w:p>
    <w:p w14:paraId="6A6BE6B7" w14:textId="21D8E778" w:rsidR="00391358" w:rsidRDefault="00E36D4A"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Assemblies consist of 4 parts: name, version, culture, public key token.</w:t>
      </w:r>
    </w:p>
    <w:p w14:paraId="7829FF25" w14:textId="2B786B76" w:rsidR="00E36D4A" w:rsidRDefault="00E36D4A"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Only strongly named assemblies will have public key token. Strongly named assembly are a key solution to the popular “DLL Hell” problem.</w:t>
      </w:r>
    </w:p>
    <w:p w14:paraId="48326B6E" w14:textId="77777777" w:rsidR="008444E8" w:rsidRDefault="008444E8" w:rsidP="00391358">
      <w:pPr>
        <w:shd w:val="clear" w:color="auto" w:fill="FFFFFF"/>
        <w:spacing w:after="0" w:line="240" w:lineRule="auto"/>
        <w:textAlignment w:val="baseline"/>
        <w:rPr>
          <w:rFonts w:eastAsia="Times New Roman" w:cstheme="minorHAnsi"/>
          <w:sz w:val="32"/>
          <w:szCs w:val="32"/>
          <w:lang w:val="en-US"/>
        </w:rPr>
      </w:pPr>
    </w:p>
    <w:p w14:paraId="45BF5B31" w14:textId="62B4E5D8" w:rsidR="00E36D4A" w:rsidRDefault="00E36D4A"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In order to get the public key tokey for the assembly, we need to sign our assembly with </w:t>
      </w:r>
      <w:r w:rsidR="008444E8">
        <w:rPr>
          <w:rFonts w:eastAsia="Times New Roman" w:cstheme="minorHAnsi"/>
          <w:sz w:val="32"/>
          <w:szCs w:val="32"/>
          <w:lang w:val="en-US"/>
        </w:rPr>
        <w:t xml:space="preserve">a private and public key pair. So we need to have a key file which will contain these keys. Luckily, within .net we have a tool </w:t>
      </w:r>
      <w:r w:rsidR="008444E8">
        <w:rPr>
          <w:rFonts w:eastAsia="Times New Roman" w:cstheme="minorHAnsi"/>
          <w:sz w:val="32"/>
          <w:szCs w:val="32"/>
          <w:lang w:val="en-US"/>
        </w:rPr>
        <w:lastRenderedPageBreak/>
        <w:t>called st</w:t>
      </w:r>
      <w:r w:rsidR="004E4F0D">
        <w:rPr>
          <w:rFonts w:eastAsia="Times New Roman" w:cstheme="minorHAnsi"/>
          <w:sz w:val="32"/>
          <w:szCs w:val="32"/>
          <w:lang w:val="en-US"/>
        </w:rPr>
        <w:t>r</w:t>
      </w:r>
      <w:r w:rsidR="008444E8">
        <w:rPr>
          <w:rFonts w:eastAsia="Times New Roman" w:cstheme="minorHAnsi"/>
          <w:sz w:val="32"/>
          <w:szCs w:val="32"/>
          <w:lang w:val="en-US"/>
        </w:rPr>
        <w:t>ong naming tool</w:t>
      </w:r>
      <w:r w:rsidR="004E4F0D">
        <w:rPr>
          <w:rFonts w:eastAsia="Times New Roman" w:cstheme="minorHAnsi"/>
          <w:sz w:val="32"/>
          <w:szCs w:val="32"/>
          <w:lang w:val="en-US"/>
        </w:rPr>
        <w:t xml:space="preserve"> (sn)</w:t>
      </w:r>
      <w:r w:rsidR="008444E8">
        <w:rPr>
          <w:rFonts w:eastAsia="Times New Roman" w:cstheme="minorHAnsi"/>
          <w:sz w:val="32"/>
          <w:szCs w:val="32"/>
          <w:lang w:val="en-US"/>
        </w:rPr>
        <w:t xml:space="preserve">. We can use this tool to actually generate the key pair file. It is a command line tool. </w:t>
      </w:r>
    </w:p>
    <w:p w14:paraId="0A321F80" w14:textId="61513B59" w:rsidR="008444E8" w:rsidRDefault="008444E8" w:rsidP="00391358">
      <w:pPr>
        <w:shd w:val="clear" w:color="auto" w:fill="FFFFFF"/>
        <w:spacing w:after="0" w:line="240" w:lineRule="auto"/>
        <w:textAlignment w:val="baseline"/>
        <w:rPr>
          <w:rFonts w:eastAsia="Times New Roman" w:cstheme="minorHAnsi"/>
          <w:sz w:val="32"/>
          <w:szCs w:val="32"/>
          <w:lang w:val="en-US"/>
        </w:rPr>
      </w:pPr>
      <w:r>
        <w:rPr>
          <w:noProof/>
          <w:lang w:val="en-US"/>
        </w:rPr>
        <w:drawing>
          <wp:inline distT="0" distB="0" distL="0" distR="0" wp14:anchorId="4A09FD57" wp14:editId="0704E1A5">
            <wp:extent cx="6006465" cy="9740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06465" cy="974090"/>
                    </a:xfrm>
                    <a:prstGeom prst="rect">
                      <a:avLst/>
                    </a:prstGeom>
                  </pic:spPr>
                </pic:pic>
              </a:graphicData>
            </a:graphic>
          </wp:inline>
        </w:drawing>
      </w:r>
    </w:p>
    <w:p w14:paraId="7C4E8E96" w14:textId="22F7F4F7" w:rsidR="0039135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“-k” switch tells it that we want a key pair file. Snk stands for stong name key file.</w:t>
      </w:r>
    </w:p>
    <w:p w14:paraId="1D7D6014" w14:textId="2E7DD1F6" w:rsidR="008444E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Now after generating this snk file, we need to specify it in the AssemblyInfo.cs file with the “AssemblyKeyfile” attribute </w:t>
      </w:r>
      <w:r w:rsidRPr="008444E8">
        <w:rPr>
          <w:rFonts w:eastAsia="Times New Roman" w:cstheme="minorHAnsi"/>
          <w:sz w:val="32"/>
          <w:szCs w:val="32"/>
          <w:lang w:val="en-US"/>
        </w:rPr>
        <w:sym w:font="Wingdings" w:char="F0E8"/>
      </w:r>
    </w:p>
    <w:p w14:paraId="2BEC9DD7" w14:textId="38F74323" w:rsidR="008444E8" w:rsidRDefault="008444E8" w:rsidP="008444E8">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00D779E6" wp14:editId="7DEBA604">
            <wp:extent cx="4162567" cy="5391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3292" b="10942"/>
                    <a:stretch/>
                  </pic:blipFill>
                  <pic:spPr bwMode="auto">
                    <a:xfrm>
                      <a:off x="0" y="0"/>
                      <a:ext cx="4230459" cy="547933"/>
                    </a:xfrm>
                    <a:prstGeom prst="rect">
                      <a:avLst/>
                    </a:prstGeom>
                    <a:ln>
                      <a:noFill/>
                    </a:ln>
                    <a:extLst>
                      <a:ext uri="{53640926-AAD7-44D8-BBD7-CCE9431645EC}">
                        <a14:shadowObscured xmlns:a14="http://schemas.microsoft.com/office/drawing/2010/main"/>
                      </a:ext>
                    </a:extLst>
                  </pic:spPr>
                </pic:pic>
              </a:graphicData>
            </a:graphic>
          </wp:inline>
        </w:drawing>
      </w:r>
    </w:p>
    <w:p w14:paraId="11ABB493" w14:textId="1B223407" w:rsidR="008444E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Now this assembly is assigned with public and private key pair.</w:t>
      </w:r>
    </w:p>
    <w:p w14:paraId="5040D735" w14:textId="218296D1" w:rsidR="008444E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Now we can deploy this assembly into GAC. </w:t>
      </w:r>
      <w:r w:rsidRPr="008444E8">
        <w:rPr>
          <w:rFonts w:eastAsia="Times New Roman" w:cstheme="minorHAnsi"/>
          <w:b/>
          <w:sz w:val="32"/>
          <w:szCs w:val="32"/>
          <w:lang w:val="en-US"/>
        </w:rPr>
        <w:t>Note that</w:t>
      </w:r>
      <w:r w:rsidRPr="008444E8">
        <w:rPr>
          <w:rFonts w:eastAsia="Times New Roman" w:cstheme="minorHAnsi"/>
          <w:sz w:val="32"/>
          <w:szCs w:val="32"/>
          <w:lang w:val="en-US"/>
        </w:rPr>
        <w:t xml:space="preserve"> </w:t>
      </w:r>
      <w:r>
        <w:rPr>
          <w:rFonts w:eastAsia="Times New Roman" w:cstheme="minorHAnsi"/>
          <w:sz w:val="32"/>
          <w:szCs w:val="32"/>
          <w:lang w:val="en-US"/>
        </w:rPr>
        <w:t>only strong named assemblies can be deployed into GAC.</w:t>
      </w:r>
    </w:p>
    <w:p w14:paraId="29E0977C" w14:textId="0FCBFA11"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To deploy an assembly into GAC we can use GAC utility tool (GacUtil.exe).</w:t>
      </w:r>
    </w:p>
    <w:p w14:paraId="1F452270" w14:textId="15AF5856"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If we use GacUtil tool to install an assembly that doesn’t have a strong name we will get the following error: “Failure adding assembly to the cache: Attempt to install an assmebly without a strong name”. </w:t>
      </w:r>
    </w:p>
    <w:p w14:paraId="02DCA44D" w14:textId="722524B2"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So first we need to generate a strong name for the assembly using strong naming tool (sn.exe) and specify the location of the key pair file in the AssemblyInfo.cs file. </w:t>
      </w:r>
    </w:p>
    <w:p w14:paraId="15FDB721" w14:textId="094E6405"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Once we intall the assembly into GAC We can now change the version of the assembly later and use the same key pair file to generate another </w:t>
      </w:r>
      <w:r w:rsidR="00672774">
        <w:rPr>
          <w:rFonts w:eastAsia="Times New Roman" w:cstheme="minorHAnsi"/>
          <w:sz w:val="32"/>
          <w:szCs w:val="32"/>
          <w:lang w:val="en-US"/>
        </w:rPr>
        <w:t>assembly in the GAC. As a result we will have the followinhg:</w:t>
      </w:r>
    </w:p>
    <w:p w14:paraId="521D45C4" w14:textId="067EB911" w:rsidR="008444E8" w:rsidRDefault="00672774" w:rsidP="00672774">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13A6050B" wp14:editId="412012D1">
            <wp:extent cx="5160946" cy="498144"/>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02444" cy="502149"/>
                    </a:xfrm>
                    <a:prstGeom prst="rect">
                      <a:avLst/>
                    </a:prstGeom>
                  </pic:spPr>
                </pic:pic>
              </a:graphicData>
            </a:graphic>
          </wp:inline>
        </w:drawing>
      </w:r>
    </w:p>
    <w:p w14:paraId="24725DBA" w14:textId="21609F11" w:rsidR="00672774" w:rsidRDefault="00672774" w:rsidP="00672774">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This is aka side by side execution in .net. We basically </w:t>
      </w:r>
      <w:r w:rsidRPr="00672774">
        <w:rPr>
          <w:rFonts w:eastAsia="Times New Roman" w:cstheme="minorHAnsi"/>
          <w:sz w:val="32"/>
          <w:szCs w:val="32"/>
          <w:lang w:val="en-US"/>
        </w:rPr>
        <w:t>run multiple versions of an application or component on the same computer</w:t>
      </w:r>
      <w:r>
        <w:rPr>
          <w:rFonts w:eastAsia="Times New Roman" w:cstheme="minorHAnsi"/>
          <w:sz w:val="32"/>
          <w:szCs w:val="32"/>
          <w:lang w:val="en-US"/>
        </w:rPr>
        <w:t>.</w:t>
      </w:r>
    </w:p>
    <w:p w14:paraId="12C30294" w14:textId="402AACD6" w:rsidR="00672774" w:rsidRDefault="00672774" w:rsidP="00672774">
      <w:pPr>
        <w:shd w:val="clear" w:color="auto" w:fill="FFFFFF"/>
        <w:spacing w:after="0" w:line="240" w:lineRule="auto"/>
        <w:jc w:val="center"/>
        <w:textAlignment w:val="baseline"/>
        <w:rPr>
          <w:rFonts w:eastAsia="Times New Roman" w:cstheme="minorHAnsi"/>
          <w:sz w:val="32"/>
          <w:szCs w:val="32"/>
          <w:lang w:val="en-US"/>
        </w:rPr>
      </w:pPr>
      <w:r>
        <w:rPr>
          <w:noProof/>
          <w:lang w:val="en-US"/>
        </w:rPr>
        <w:lastRenderedPageBreak/>
        <w:drawing>
          <wp:inline distT="0" distB="0" distL="0" distR="0" wp14:anchorId="467DDB9D" wp14:editId="19251F33">
            <wp:extent cx="3405116" cy="2208695"/>
            <wp:effectExtent l="0" t="0" r="508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3967" r="2955" b="6295"/>
                    <a:stretch/>
                  </pic:blipFill>
                  <pic:spPr bwMode="auto">
                    <a:xfrm>
                      <a:off x="0" y="0"/>
                      <a:ext cx="3411564" cy="2212877"/>
                    </a:xfrm>
                    <a:prstGeom prst="rect">
                      <a:avLst/>
                    </a:prstGeom>
                    <a:ln>
                      <a:noFill/>
                    </a:ln>
                    <a:extLst>
                      <a:ext uri="{53640926-AAD7-44D8-BBD7-CCE9431645EC}">
                        <a14:shadowObscured xmlns:a14="http://schemas.microsoft.com/office/drawing/2010/main"/>
                      </a:ext>
                    </a:extLst>
                  </pic:spPr>
                </pic:pic>
              </a:graphicData>
            </a:graphic>
          </wp:inline>
        </w:drawing>
      </w:r>
    </w:p>
    <w:p w14:paraId="40356842" w14:textId="365E1F34" w:rsidR="00672774" w:rsidRDefault="00672774" w:rsidP="00672774">
      <w:pPr>
        <w:shd w:val="clear" w:color="auto" w:fill="FFFFFF"/>
        <w:spacing w:after="0" w:line="240" w:lineRule="auto"/>
        <w:textAlignment w:val="baseline"/>
        <w:rPr>
          <w:rFonts w:eastAsia="Times New Roman" w:cstheme="minorHAnsi"/>
          <w:sz w:val="32"/>
          <w:szCs w:val="32"/>
          <w:lang w:val="en-US"/>
        </w:rPr>
      </w:pPr>
      <w:r w:rsidRPr="00672774">
        <w:rPr>
          <w:rFonts w:eastAsia="Times New Roman" w:cstheme="minorHAnsi"/>
          <w:sz w:val="32"/>
          <w:szCs w:val="32"/>
          <w:lang w:val="en-US"/>
        </w:rPr>
        <w:t>Prior to Windows XP and the .NET Framework, DLL conflicts occurred because applications were unable to distinguish between incompatible versions of the same code. Type information contained in a DLL was bound only to a file name. An application had no way of knowing if the types contained in a DLL were the same types that the application was built with. As a result, a new version of a component could overwrite an older version and break applications.</w:t>
      </w:r>
    </w:p>
    <w:p w14:paraId="53DFE0E9" w14:textId="77777777" w:rsidR="00672774" w:rsidRPr="00672774" w:rsidRDefault="00672774" w:rsidP="00672774">
      <w:pPr>
        <w:shd w:val="clear" w:color="auto" w:fill="FFFFFF"/>
        <w:spacing w:after="0" w:line="240" w:lineRule="auto"/>
        <w:textAlignment w:val="baseline"/>
        <w:rPr>
          <w:rFonts w:eastAsia="Times New Roman" w:cstheme="minorHAnsi"/>
          <w:sz w:val="32"/>
          <w:szCs w:val="32"/>
          <w:lang w:val="en-US"/>
        </w:rPr>
      </w:pPr>
    </w:p>
    <w:sectPr w:rsidR="00672774" w:rsidRPr="00672774"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F94D87"/>
    <w:multiLevelType w:val="multilevel"/>
    <w:tmpl w:val="0DD88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D31C9"/>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982132"/>
    <w:multiLevelType w:val="multilevel"/>
    <w:tmpl w:val="86EA2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9E1B5C"/>
    <w:multiLevelType w:val="multilevel"/>
    <w:tmpl w:val="97C4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064566"/>
    <w:multiLevelType w:val="multilevel"/>
    <w:tmpl w:val="31AAD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1345B5"/>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C804C17"/>
    <w:multiLevelType w:val="hybridMultilevel"/>
    <w:tmpl w:val="B8645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4"/>
  </w:num>
  <w:num w:numId="5">
    <w:abstractNumId w:val="2"/>
  </w:num>
  <w:num w:numId="6">
    <w:abstractNumId w:val="9"/>
  </w:num>
  <w:num w:numId="7">
    <w:abstractNumId w:val="3"/>
  </w:num>
  <w:num w:numId="8">
    <w:abstractNumId w:val="13"/>
  </w:num>
  <w:num w:numId="9">
    <w:abstractNumId w:val="8"/>
  </w:num>
  <w:num w:numId="10">
    <w:abstractNumId w:val="15"/>
  </w:num>
  <w:num w:numId="11">
    <w:abstractNumId w:val="0"/>
  </w:num>
  <w:num w:numId="12">
    <w:abstractNumId w:val="4"/>
  </w:num>
  <w:num w:numId="13">
    <w:abstractNumId w:val="7"/>
  </w:num>
  <w:num w:numId="14">
    <w:abstractNumId w:val="5"/>
  </w:num>
  <w:num w:numId="15">
    <w:abstractNumId w:val="17"/>
  </w:num>
  <w:num w:numId="16">
    <w:abstractNumId w:val="6"/>
  </w:num>
  <w:num w:numId="17">
    <w:abstractNumId w:val="1"/>
  </w:num>
  <w:num w:numId="18">
    <w:abstractNumId w:val="16"/>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05E"/>
    <w:rsid w:val="00053DC5"/>
    <w:rsid w:val="00060B70"/>
    <w:rsid w:val="00061BF3"/>
    <w:rsid w:val="00070808"/>
    <w:rsid w:val="00076722"/>
    <w:rsid w:val="00094858"/>
    <w:rsid w:val="00096637"/>
    <w:rsid w:val="0009739E"/>
    <w:rsid w:val="000A0EDC"/>
    <w:rsid w:val="000A3B33"/>
    <w:rsid w:val="000A7258"/>
    <w:rsid w:val="000A7324"/>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0630"/>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1E11"/>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15C0"/>
    <w:rsid w:val="00302362"/>
    <w:rsid w:val="00304039"/>
    <w:rsid w:val="003131C4"/>
    <w:rsid w:val="00313A19"/>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358"/>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318E"/>
    <w:rsid w:val="003E4345"/>
    <w:rsid w:val="003E4992"/>
    <w:rsid w:val="003E78D8"/>
    <w:rsid w:val="00400124"/>
    <w:rsid w:val="004006B2"/>
    <w:rsid w:val="00401986"/>
    <w:rsid w:val="00402CFA"/>
    <w:rsid w:val="00406EFE"/>
    <w:rsid w:val="0041047D"/>
    <w:rsid w:val="004120E0"/>
    <w:rsid w:val="00414F07"/>
    <w:rsid w:val="0042004A"/>
    <w:rsid w:val="00424BFE"/>
    <w:rsid w:val="00427542"/>
    <w:rsid w:val="00441547"/>
    <w:rsid w:val="00441E93"/>
    <w:rsid w:val="00443D27"/>
    <w:rsid w:val="0045269F"/>
    <w:rsid w:val="0046478C"/>
    <w:rsid w:val="004763EF"/>
    <w:rsid w:val="0048374C"/>
    <w:rsid w:val="00484EE0"/>
    <w:rsid w:val="00487822"/>
    <w:rsid w:val="004A6D6C"/>
    <w:rsid w:val="004A78E8"/>
    <w:rsid w:val="004A7A27"/>
    <w:rsid w:val="004B1136"/>
    <w:rsid w:val="004B1AC6"/>
    <w:rsid w:val="004B366A"/>
    <w:rsid w:val="004B5387"/>
    <w:rsid w:val="004B67CD"/>
    <w:rsid w:val="004B6D01"/>
    <w:rsid w:val="004B7EB7"/>
    <w:rsid w:val="004C1E68"/>
    <w:rsid w:val="004C1E82"/>
    <w:rsid w:val="004C42E1"/>
    <w:rsid w:val="004E017D"/>
    <w:rsid w:val="004E3517"/>
    <w:rsid w:val="004E4F0D"/>
    <w:rsid w:val="004E6BA4"/>
    <w:rsid w:val="004F1820"/>
    <w:rsid w:val="004F1B1B"/>
    <w:rsid w:val="00501970"/>
    <w:rsid w:val="00502897"/>
    <w:rsid w:val="00504426"/>
    <w:rsid w:val="0051273D"/>
    <w:rsid w:val="00514807"/>
    <w:rsid w:val="005201DB"/>
    <w:rsid w:val="0052630B"/>
    <w:rsid w:val="005312EB"/>
    <w:rsid w:val="00531771"/>
    <w:rsid w:val="0053291F"/>
    <w:rsid w:val="00546D05"/>
    <w:rsid w:val="00553F10"/>
    <w:rsid w:val="00556D8F"/>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37C9D"/>
    <w:rsid w:val="00641D6E"/>
    <w:rsid w:val="0064654B"/>
    <w:rsid w:val="00647780"/>
    <w:rsid w:val="00650892"/>
    <w:rsid w:val="006552DD"/>
    <w:rsid w:val="006577A1"/>
    <w:rsid w:val="00657854"/>
    <w:rsid w:val="00664305"/>
    <w:rsid w:val="00664ADB"/>
    <w:rsid w:val="00666011"/>
    <w:rsid w:val="00666445"/>
    <w:rsid w:val="00672774"/>
    <w:rsid w:val="006846A0"/>
    <w:rsid w:val="00686DA1"/>
    <w:rsid w:val="00696BE3"/>
    <w:rsid w:val="006A17F1"/>
    <w:rsid w:val="006A3D49"/>
    <w:rsid w:val="006A6A48"/>
    <w:rsid w:val="006A7AC5"/>
    <w:rsid w:val="006B2191"/>
    <w:rsid w:val="006D4E1C"/>
    <w:rsid w:val="006D57DA"/>
    <w:rsid w:val="006E0F76"/>
    <w:rsid w:val="006E1FF4"/>
    <w:rsid w:val="006E456F"/>
    <w:rsid w:val="006E599F"/>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2F79"/>
    <w:rsid w:val="007E466D"/>
    <w:rsid w:val="007F2B8E"/>
    <w:rsid w:val="007F4702"/>
    <w:rsid w:val="00805086"/>
    <w:rsid w:val="00812670"/>
    <w:rsid w:val="00816596"/>
    <w:rsid w:val="00820138"/>
    <w:rsid w:val="008212F6"/>
    <w:rsid w:val="00832402"/>
    <w:rsid w:val="00835F2D"/>
    <w:rsid w:val="008444E8"/>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8F7AAE"/>
    <w:rsid w:val="009018F4"/>
    <w:rsid w:val="009059D7"/>
    <w:rsid w:val="0091073E"/>
    <w:rsid w:val="00912919"/>
    <w:rsid w:val="00913AAD"/>
    <w:rsid w:val="009213AA"/>
    <w:rsid w:val="00926520"/>
    <w:rsid w:val="00926E34"/>
    <w:rsid w:val="009275FB"/>
    <w:rsid w:val="009317E2"/>
    <w:rsid w:val="00937F3C"/>
    <w:rsid w:val="00944A83"/>
    <w:rsid w:val="00951AFC"/>
    <w:rsid w:val="00962ABC"/>
    <w:rsid w:val="00970EBB"/>
    <w:rsid w:val="0097421C"/>
    <w:rsid w:val="00981035"/>
    <w:rsid w:val="00982271"/>
    <w:rsid w:val="00985976"/>
    <w:rsid w:val="00990520"/>
    <w:rsid w:val="009B2359"/>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4D5F"/>
    <w:rsid w:val="00A45A7A"/>
    <w:rsid w:val="00A54D05"/>
    <w:rsid w:val="00A6301C"/>
    <w:rsid w:val="00A638A3"/>
    <w:rsid w:val="00A65CDE"/>
    <w:rsid w:val="00A77339"/>
    <w:rsid w:val="00A820C5"/>
    <w:rsid w:val="00A87CD7"/>
    <w:rsid w:val="00A9409D"/>
    <w:rsid w:val="00A95638"/>
    <w:rsid w:val="00AA60BC"/>
    <w:rsid w:val="00AA6F65"/>
    <w:rsid w:val="00AA76B9"/>
    <w:rsid w:val="00AB05AB"/>
    <w:rsid w:val="00AB2AA4"/>
    <w:rsid w:val="00AB7934"/>
    <w:rsid w:val="00AC43F2"/>
    <w:rsid w:val="00AC4F90"/>
    <w:rsid w:val="00AD1637"/>
    <w:rsid w:val="00AD21CF"/>
    <w:rsid w:val="00AD2606"/>
    <w:rsid w:val="00AE37A3"/>
    <w:rsid w:val="00AF4349"/>
    <w:rsid w:val="00AF797C"/>
    <w:rsid w:val="00B01AF3"/>
    <w:rsid w:val="00B045E5"/>
    <w:rsid w:val="00B132E6"/>
    <w:rsid w:val="00B17F5B"/>
    <w:rsid w:val="00B2422A"/>
    <w:rsid w:val="00B37130"/>
    <w:rsid w:val="00B42025"/>
    <w:rsid w:val="00B46BC8"/>
    <w:rsid w:val="00B46C35"/>
    <w:rsid w:val="00B46E8C"/>
    <w:rsid w:val="00B563A0"/>
    <w:rsid w:val="00B60FE0"/>
    <w:rsid w:val="00B72422"/>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1A8D"/>
    <w:rsid w:val="00C02F21"/>
    <w:rsid w:val="00C07796"/>
    <w:rsid w:val="00C103CD"/>
    <w:rsid w:val="00C13851"/>
    <w:rsid w:val="00C142C1"/>
    <w:rsid w:val="00C4212D"/>
    <w:rsid w:val="00C45FBC"/>
    <w:rsid w:val="00C619C0"/>
    <w:rsid w:val="00C658CD"/>
    <w:rsid w:val="00C6627F"/>
    <w:rsid w:val="00C73C86"/>
    <w:rsid w:val="00C87DDE"/>
    <w:rsid w:val="00CA47D2"/>
    <w:rsid w:val="00CA51BC"/>
    <w:rsid w:val="00CA6878"/>
    <w:rsid w:val="00CA7734"/>
    <w:rsid w:val="00CB0BCD"/>
    <w:rsid w:val="00CB404A"/>
    <w:rsid w:val="00CB4877"/>
    <w:rsid w:val="00CB4C15"/>
    <w:rsid w:val="00CC00C9"/>
    <w:rsid w:val="00CC01B1"/>
    <w:rsid w:val="00CD255C"/>
    <w:rsid w:val="00CE2D25"/>
    <w:rsid w:val="00CE7652"/>
    <w:rsid w:val="00CF3558"/>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3C8F"/>
    <w:rsid w:val="00D84D9A"/>
    <w:rsid w:val="00D921CE"/>
    <w:rsid w:val="00D95E49"/>
    <w:rsid w:val="00DA0D63"/>
    <w:rsid w:val="00DA28F5"/>
    <w:rsid w:val="00DA41B7"/>
    <w:rsid w:val="00DA52A9"/>
    <w:rsid w:val="00DC1784"/>
    <w:rsid w:val="00DC4CFF"/>
    <w:rsid w:val="00DC5874"/>
    <w:rsid w:val="00DD001C"/>
    <w:rsid w:val="00DF28A5"/>
    <w:rsid w:val="00DF7631"/>
    <w:rsid w:val="00E0180B"/>
    <w:rsid w:val="00E079BE"/>
    <w:rsid w:val="00E10B26"/>
    <w:rsid w:val="00E14303"/>
    <w:rsid w:val="00E16F7A"/>
    <w:rsid w:val="00E1731F"/>
    <w:rsid w:val="00E21455"/>
    <w:rsid w:val="00E23688"/>
    <w:rsid w:val="00E245C5"/>
    <w:rsid w:val="00E25239"/>
    <w:rsid w:val="00E27C56"/>
    <w:rsid w:val="00E30B51"/>
    <w:rsid w:val="00E32847"/>
    <w:rsid w:val="00E36D4A"/>
    <w:rsid w:val="00E40183"/>
    <w:rsid w:val="00E40E69"/>
    <w:rsid w:val="00E44378"/>
    <w:rsid w:val="00E55449"/>
    <w:rsid w:val="00E652FA"/>
    <w:rsid w:val="00E72569"/>
    <w:rsid w:val="00E73185"/>
    <w:rsid w:val="00E75981"/>
    <w:rsid w:val="00E82860"/>
    <w:rsid w:val="00E85B47"/>
    <w:rsid w:val="00E90B4B"/>
    <w:rsid w:val="00E92603"/>
    <w:rsid w:val="00E93874"/>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1DA1"/>
    <w:rsid w:val="00FB258C"/>
    <w:rsid w:val="00FB2C2C"/>
    <w:rsid w:val="00FC09EF"/>
    <w:rsid w:val="00FC4EA1"/>
    <w:rsid w:val="00FC5D59"/>
    <w:rsid w:val="00FC62F7"/>
    <w:rsid w:val="00FD4934"/>
    <w:rsid w:val="00FD697E"/>
    <w:rsid w:val="00FD6B0A"/>
    <w:rsid w:val="00FD726B"/>
    <w:rsid w:val="00FD7CA4"/>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6D4A"/>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 w:type="character" w:customStyle="1" w:styleId="keyword">
    <w:name w:val="keyword"/>
    <w:basedOn w:val="DefaultParagraphFont"/>
    <w:rsid w:val="003913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237473">
      <w:bodyDiv w:val="1"/>
      <w:marLeft w:val="0"/>
      <w:marRight w:val="0"/>
      <w:marTop w:val="0"/>
      <w:marBottom w:val="0"/>
      <w:divBdr>
        <w:top w:val="none" w:sz="0" w:space="0" w:color="auto"/>
        <w:left w:val="none" w:sz="0" w:space="0" w:color="auto"/>
        <w:bottom w:val="none" w:sz="0" w:space="0" w:color="auto"/>
        <w:right w:val="none" w:sz="0" w:space="0" w:color="auto"/>
      </w:divBdr>
    </w:div>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656178538">
      <w:bodyDiv w:val="1"/>
      <w:marLeft w:val="0"/>
      <w:marRight w:val="0"/>
      <w:marTop w:val="0"/>
      <w:marBottom w:val="0"/>
      <w:divBdr>
        <w:top w:val="none" w:sz="0" w:space="0" w:color="auto"/>
        <w:left w:val="none" w:sz="0" w:space="0" w:color="auto"/>
        <w:bottom w:val="none" w:sz="0" w:space="0" w:color="auto"/>
        <w:right w:val="none" w:sz="0" w:space="0" w:color="auto"/>
      </w:divBdr>
    </w:div>
    <w:div w:id="1710452306">
      <w:bodyDiv w:val="1"/>
      <w:marLeft w:val="0"/>
      <w:marRight w:val="0"/>
      <w:marTop w:val="0"/>
      <w:marBottom w:val="0"/>
      <w:divBdr>
        <w:top w:val="none" w:sz="0" w:space="0" w:color="auto"/>
        <w:left w:val="none" w:sz="0" w:space="0" w:color="auto"/>
        <w:bottom w:val="none" w:sz="0" w:space="0" w:color="auto"/>
        <w:right w:val="none" w:sz="0" w:space="0" w:color="auto"/>
      </w:divBdr>
    </w:div>
    <w:div w:id="177747978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81266788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2364532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96" Type="http://schemas.openxmlformats.org/officeDocument/2006/relationships/image" Target="media/image192.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image" Target="media/image188.png"/><Relationship Id="rId197" Type="http://schemas.openxmlformats.org/officeDocument/2006/relationships/image" Target="media/image193.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fontTable" Target="fontTable.xml"/><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9366</TotalTime>
  <Pages>1</Pages>
  <Words>16754</Words>
  <Characters>95504</Characters>
  <Application>Microsoft Office Word</Application>
  <DocSecurity>0</DocSecurity>
  <Lines>795</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415</cp:revision>
  <dcterms:created xsi:type="dcterms:W3CDTF">2021-11-30T16:24:00Z</dcterms:created>
  <dcterms:modified xsi:type="dcterms:W3CDTF">2023-03-24T07:58:00Z</dcterms:modified>
</cp:coreProperties>
</file>